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A3" w:rsidRDefault="002F39A3" w:rsidP="002F39A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492651008"/>
    </w:p>
    <w:p w:rsidR="002F39A3" w:rsidRPr="002F39A3" w:rsidRDefault="002F39A3" w:rsidP="002F39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39A3">
        <w:rPr>
          <w:rFonts w:ascii="Times New Roman" w:hAnsi="Times New Roman" w:cs="Times New Roman"/>
          <w:b/>
          <w:sz w:val="24"/>
          <w:szCs w:val="24"/>
        </w:rPr>
        <w:t>Section 1200.160  Eligibility Redeterminations and Investigations</w:t>
      </w:r>
      <w:bookmarkEnd w:id="0"/>
    </w:p>
    <w:p w:rsidR="002F39A3" w:rsidRPr="002F39A3" w:rsidRDefault="002F39A3" w:rsidP="002F39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9A3" w:rsidRPr="002F39A3" w:rsidRDefault="002F39A3" w:rsidP="002F39A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2F39A3">
        <w:rPr>
          <w:rFonts w:ascii="Times New Roman" w:hAnsi="Times New Roman" w:cs="Times New Roman"/>
          <w:sz w:val="24"/>
          <w:szCs w:val="24"/>
        </w:rPr>
        <w:t>Redeterminations</w:t>
      </w:r>
    </w:p>
    <w:p w:rsidR="002F39A3" w:rsidRPr="002F39A3" w:rsidRDefault="002F39A3" w:rsidP="002F39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9A3" w:rsidRPr="002F39A3" w:rsidRDefault="002F39A3" w:rsidP="002F39A3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2F39A3">
        <w:rPr>
          <w:rFonts w:ascii="Times New Roman" w:hAnsi="Times New Roman" w:cs="Times New Roman"/>
          <w:sz w:val="24"/>
          <w:szCs w:val="24"/>
        </w:rPr>
        <w:t>1)</w:t>
      </w:r>
      <w:r w:rsidRPr="002F39A3">
        <w:rPr>
          <w:rFonts w:ascii="Times New Roman" w:hAnsi="Times New Roman" w:cs="Times New Roman"/>
          <w:sz w:val="24"/>
          <w:szCs w:val="24"/>
        </w:rPr>
        <w:tab/>
        <w:t xml:space="preserve">DSCC shall send a notice to LRAs at least 60 days prior to the end of the period of eligibility that informs the LRA of the requirements for continued eligibility. </w:t>
      </w:r>
    </w:p>
    <w:p w:rsidR="002F39A3" w:rsidRPr="002F39A3" w:rsidRDefault="002F39A3" w:rsidP="002F39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9A3" w:rsidRPr="002F39A3" w:rsidRDefault="002F39A3" w:rsidP="002F39A3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2F39A3">
        <w:rPr>
          <w:rFonts w:ascii="Times New Roman" w:hAnsi="Times New Roman" w:cs="Times New Roman"/>
          <w:sz w:val="24"/>
          <w:szCs w:val="24"/>
        </w:rPr>
        <w:tab/>
        <w:t xml:space="preserve">If the requirements for continued eligibility are not fulfilled by the deadline established in the notice, a Notice of Determination advising of the cancellation shall be issued to the </w:t>
      </w:r>
      <w:r w:rsidR="00707A66">
        <w:rPr>
          <w:rFonts w:ascii="Times New Roman" w:hAnsi="Times New Roman" w:cs="Times New Roman"/>
          <w:sz w:val="24"/>
          <w:szCs w:val="24"/>
        </w:rPr>
        <w:t>r</w:t>
      </w:r>
      <w:r w:rsidRPr="002F39A3">
        <w:rPr>
          <w:rFonts w:ascii="Times New Roman" w:hAnsi="Times New Roman" w:cs="Times New Roman"/>
          <w:sz w:val="24"/>
          <w:szCs w:val="24"/>
        </w:rPr>
        <w:t xml:space="preserve">ecipient </w:t>
      </w:r>
      <w:r w:rsidR="00707A66">
        <w:rPr>
          <w:rFonts w:ascii="Times New Roman" w:hAnsi="Times New Roman" w:cs="Times New Roman"/>
          <w:sz w:val="24"/>
          <w:szCs w:val="24"/>
        </w:rPr>
        <w:t>c</w:t>
      </w:r>
      <w:r w:rsidRPr="002F39A3">
        <w:rPr>
          <w:rFonts w:ascii="Times New Roman" w:hAnsi="Times New Roman" w:cs="Times New Roman"/>
          <w:sz w:val="24"/>
          <w:szCs w:val="24"/>
        </w:rPr>
        <w:t>hild pursuant to the req</w:t>
      </w:r>
      <w:r w:rsidR="001B0616">
        <w:rPr>
          <w:rFonts w:ascii="Times New Roman" w:hAnsi="Times New Roman" w:cs="Times New Roman"/>
          <w:sz w:val="24"/>
          <w:szCs w:val="24"/>
        </w:rPr>
        <w:t>uirements of Section 1200.180. C</w:t>
      </w:r>
      <w:bookmarkStart w:id="1" w:name="_GoBack"/>
      <w:bookmarkEnd w:id="1"/>
      <w:r w:rsidRPr="002F39A3">
        <w:rPr>
          <w:rFonts w:ascii="Times New Roman" w:hAnsi="Times New Roman" w:cs="Times New Roman"/>
          <w:sz w:val="24"/>
          <w:szCs w:val="24"/>
        </w:rPr>
        <w:t xml:space="preserve">overage shall end on the last day of the eligibility period. </w:t>
      </w:r>
    </w:p>
    <w:p w:rsidR="002F39A3" w:rsidRPr="002F39A3" w:rsidRDefault="002F39A3" w:rsidP="002F39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9A3" w:rsidRPr="002F39A3" w:rsidRDefault="002F39A3" w:rsidP="002F39A3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F39A3">
        <w:rPr>
          <w:rFonts w:ascii="Times New Roman" w:hAnsi="Times New Roman" w:cs="Times New Roman"/>
          <w:sz w:val="24"/>
          <w:szCs w:val="24"/>
        </w:rPr>
        <w:t>)</w:t>
      </w:r>
      <w:r w:rsidRPr="002F39A3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707A66">
        <w:rPr>
          <w:rFonts w:ascii="Times New Roman" w:hAnsi="Times New Roman" w:cs="Times New Roman"/>
          <w:sz w:val="24"/>
          <w:szCs w:val="24"/>
        </w:rPr>
        <w:t>r</w:t>
      </w:r>
      <w:r w:rsidRPr="002F39A3">
        <w:rPr>
          <w:rFonts w:ascii="Times New Roman" w:hAnsi="Times New Roman" w:cs="Times New Roman"/>
          <w:sz w:val="24"/>
          <w:szCs w:val="24"/>
        </w:rPr>
        <w:t xml:space="preserve">ecipient </w:t>
      </w:r>
      <w:r w:rsidR="00707A66">
        <w:rPr>
          <w:rFonts w:ascii="Times New Roman" w:hAnsi="Times New Roman" w:cs="Times New Roman"/>
          <w:sz w:val="24"/>
          <w:szCs w:val="24"/>
        </w:rPr>
        <w:t>c</w:t>
      </w:r>
      <w:r w:rsidRPr="002F39A3">
        <w:rPr>
          <w:rFonts w:ascii="Times New Roman" w:hAnsi="Times New Roman" w:cs="Times New Roman"/>
          <w:sz w:val="24"/>
          <w:szCs w:val="24"/>
        </w:rPr>
        <w:t xml:space="preserve">hild's eligibility may be reinstated without requiring a new application if the requirements for continued eligibility are fulfilled </w:t>
      </w:r>
      <w:r w:rsidR="00707A66">
        <w:rPr>
          <w:rFonts w:ascii="Times New Roman" w:hAnsi="Times New Roman" w:cs="Times New Roman"/>
          <w:sz w:val="24"/>
          <w:szCs w:val="24"/>
        </w:rPr>
        <w:t>within</w:t>
      </w:r>
      <w:r w:rsidRPr="002F39A3">
        <w:rPr>
          <w:rFonts w:ascii="Times New Roman" w:hAnsi="Times New Roman" w:cs="Times New Roman"/>
          <w:sz w:val="24"/>
          <w:szCs w:val="24"/>
        </w:rPr>
        <w:t xml:space="preserve"> 90 days following the last date of coverage. </w:t>
      </w:r>
    </w:p>
    <w:p w:rsidR="002F39A3" w:rsidRPr="002F39A3" w:rsidRDefault="002F39A3" w:rsidP="002F39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9A3" w:rsidRPr="002F39A3" w:rsidRDefault="002F39A3" w:rsidP="002F39A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F39A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2F39A3">
        <w:rPr>
          <w:rFonts w:ascii="Times New Roman" w:hAnsi="Times New Roman" w:cs="Times New Roman"/>
          <w:sz w:val="24"/>
          <w:szCs w:val="24"/>
        </w:rPr>
        <w:t>Investigations</w:t>
      </w:r>
    </w:p>
    <w:p w:rsidR="002F39A3" w:rsidRPr="002F39A3" w:rsidRDefault="002F39A3" w:rsidP="002F39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9A3" w:rsidRPr="002F39A3" w:rsidRDefault="002F39A3" w:rsidP="002F39A3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2F39A3">
        <w:rPr>
          <w:rFonts w:ascii="Times New Roman" w:hAnsi="Times New Roman" w:cs="Times New Roman"/>
          <w:sz w:val="24"/>
          <w:szCs w:val="24"/>
        </w:rPr>
        <w:t>1)</w:t>
      </w:r>
      <w:r w:rsidRPr="002F39A3">
        <w:rPr>
          <w:rFonts w:ascii="Times New Roman" w:hAnsi="Times New Roman" w:cs="Times New Roman"/>
          <w:sz w:val="24"/>
          <w:szCs w:val="24"/>
        </w:rPr>
        <w:tab/>
        <w:t>Eligibility may be reviewed based on informat</w:t>
      </w:r>
      <w:r w:rsidR="00707A66">
        <w:rPr>
          <w:rFonts w:ascii="Times New Roman" w:hAnsi="Times New Roman" w:cs="Times New Roman"/>
          <w:sz w:val="24"/>
          <w:szCs w:val="24"/>
        </w:rPr>
        <w:t>ion known, reported or discovered</w:t>
      </w:r>
      <w:r w:rsidRPr="002F39A3">
        <w:rPr>
          <w:rFonts w:ascii="Times New Roman" w:hAnsi="Times New Roman" w:cs="Times New Roman"/>
          <w:sz w:val="24"/>
          <w:szCs w:val="24"/>
        </w:rPr>
        <w:t xml:space="preserve"> or failure to meet any requirements of this Part. </w:t>
      </w:r>
    </w:p>
    <w:p w:rsidR="002F39A3" w:rsidRPr="002F39A3" w:rsidRDefault="002F39A3" w:rsidP="002F39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9A3" w:rsidRPr="002F39A3" w:rsidRDefault="002F39A3" w:rsidP="002F39A3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2F39A3">
        <w:rPr>
          <w:rFonts w:ascii="Times New Roman" w:hAnsi="Times New Roman" w:cs="Times New Roman"/>
          <w:sz w:val="24"/>
          <w:szCs w:val="24"/>
        </w:rPr>
        <w:tab/>
        <w:t xml:space="preserve">If eligibility is reviewed, supplemental information, including interviews, may be requested by DSCC to determine continued eligibility.  </w:t>
      </w:r>
    </w:p>
    <w:p w:rsidR="002F39A3" w:rsidRPr="002F39A3" w:rsidRDefault="002F39A3" w:rsidP="002F39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9A3" w:rsidRPr="002F39A3" w:rsidRDefault="002F39A3" w:rsidP="002F39A3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2F39A3">
        <w:rPr>
          <w:rFonts w:ascii="Times New Roman" w:hAnsi="Times New Roman" w:cs="Times New Roman"/>
          <w:sz w:val="24"/>
          <w:szCs w:val="24"/>
        </w:rPr>
        <w:tab/>
        <w:t xml:space="preserve">The LRA shall submit the supplemental information no later than 45 days </w:t>
      </w:r>
      <w:r w:rsidR="00707A66">
        <w:rPr>
          <w:rFonts w:ascii="Times New Roman" w:hAnsi="Times New Roman" w:cs="Times New Roman"/>
          <w:sz w:val="24"/>
          <w:szCs w:val="24"/>
        </w:rPr>
        <w:t>after</w:t>
      </w:r>
      <w:r w:rsidRPr="002F39A3"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 xml:space="preserve">e dated DSCC written notice or </w:t>
      </w:r>
      <w:r w:rsidRPr="002F39A3">
        <w:rPr>
          <w:rFonts w:ascii="Times New Roman" w:hAnsi="Times New Roman" w:cs="Times New Roman"/>
          <w:sz w:val="24"/>
          <w:szCs w:val="24"/>
        </w:rPr>
        <w:t xml:space="preserve">the date specified in the DSCC written notice, whichever is </w:t>
      </w:r>
      <w:r w:rsidR="00707A66">
        <w:rPr>
          <w:rFonts w:ascii="Times New Roman" w:hAnsi="Times New Roman" w:cs="Times New Roman"/>
          <w:sz w:val="24"/>
          <w:szCs w:val="24"/>
        </w:rPr>
        <w:t>later</w:t>
      </w:r>
      <w:r w:rsidRPr="002F39A3">
        <w:rPr>
          <w:rFonts w:ascii="Times New Roman" w:hAnsi="Times New Roman" w:cs="Times New Roman"/>
          <w:sz w:val="24"/>
          <w:szCs w:val="24"/>
        </w:rPr>
        <w:t xml:space="preserve">. The requirements of this subsection </w:t>
      </w:r>
      <w:r w:rsidR="00707A66">
        <w:rPr>
          <w:rFonts w:ascii="Times New Roman" w:hAnsi="Times New Roman" w:cs="Times New Roman"/>
          <w:sz w:val="24"/>
          <w:szCs w:val="24"/>
        </w:rPr>
        <w:t xml:space="preserve">(b)(3) </w:t>
      </w:r>
      <w:r w:rsidRPr="002F39A3">
        <w:rPr>
          <w:rFonts w:ascii="Times New Roman" w:hAnsi="Times New Roman" w:cs="Times New Roman"/>
          <w:sz w:val="24"/>
          <w:szCs w:val="24"/>
        </w:rPr>
        <w:t xml:space="preserve">may be waived for </w:t>
      </w:r>
      <w:r w:rsidR="00707A66">
        <w:rPr>
          <w:rFonts w:ascii="Times New Roman" w:hAnsi="Times New Roman" w:cs="Times New Roman"/>
          <w:sz w:val="24"/>
          <w:szCs w:val="24"/>
        </w:rPr>
        <w:t>g</w:t>
      </w:r>
      <w:r w:rsidRPr="002F39A3">
        <w:rPr>
          <w:rFonts w:ascii="Times New Roman" w:hAnsi="Times New Roman" w:cs="Times New Roman"/>
          <w:sz w:val="24"/>
          <w:szCs w:val="24"/>
        </w:rPr>
        <w:t xml:space="preserve">ood </w:t>
      </w:r>
      <w:r w:rsidR="00707A66">
        <w:rPr>
          <w:rFonts w:ascii="Times New Roman" w:hAnsi="Times New Roman" w:cs="Times New Roman"/>
          <w:sz w:val="24"/>
          <w:szCs w:val="24"/>
        </w:rPr>
        <w:t>c</w:t>
      </w:r>
      <w:r w:rsidRPr="002F39A3">
        <w:rPr>
          <w:rFonts w:ascii="Times New Roman" w:hAnsi="Times New Roman" w:cs="Times New Roman"/>
          <w:sz w:val="24"/>
          <w:szCs w:val="24"/>
        </w:rPr>
        <w:t xml:space="preserve">ause </w:t>
      </w:r>
      <w:r w:rsidR="00707A66">
        <w:rPr>
          <w:rFonts w:ascii="Times New Roman" w:hAnsi="Times New Roman" w:cs="Times New Roman"/>
          <w:sz w:val="24"/>
          <w:szCs w:val="24"/>
        </w:rPr>
        <w:t>s</w:t>
      </w:r>
      <w:r w:rsidRPr="002F39A3">
        <w:rPr>
          <w:rFonts w:ascii="Times New Roman" w:hAnsi="Times New Roman" w:cs="Times New Roman"/>
          <w:sz w:val="24"/>
          <w:szCs w:val="24"/>
        </w:rPr>
        <w:t xml:space="preserve">hown.  </w:t>
      </w:r>
    </w:p>
    <w:p w:rsidR="002F39A3" w:rsidRPr="002F39A3" w:rsidRDefault="002F39A3" w:rsidP="002F39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9A3" w:rsidRPr="002F39A3" w:rsidRDefault="002F39A3" w:rsidP="002F39A3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2F39A3">
        <w:rPr>
          <w:rFonts w:ascii="Times New Roman" w:hAnsi="Times New Roman" w:cs="Times New Roman"/>
          <w:sz w:val="24"/>
          <w:szCs w:val="24"/>
        </w:rPr>
        <w:tab/>
        <w:t xml:space="preserve">Failure to submit the supplemental information within the required time frame may adversely impact eligibility for DSCC Program benefits. </w:t>
      </w:r>
    </w:p>
    <w:p w:rsidR="002F39A3" w:rsidRPr="002F39A3" w:rsidRDefault="002F39A3" w:rsidP="002F39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9A3" w:rsidRPr="002F39A3" w:rsidRDefault="002F39A3" w:rsidP="002F39A3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2F39A3">
        <w:rPr>
          <w:rFonts w:ascii="Times New Roman" w:hAnsi="Times New Roman" w:cs="Times New Roman"/>
          <w:sz w:val="24"/>
          <w:szCs w:val="24"/>
        </w:rPr>
        <w:tab/>
        <w:t xml:space="preserve">DSCC shall advise the LRA of any adverse eligibility determinations made pursuant to this subsection </w:t>
      </w:r>
      <w:r w:rsidR="00707A66">
        <w:rPr>
          <w:rFonts w:ascii="Times New Roman" w:hAnsi="Times New Roman" w:cs="Times New Roman"/>
          <w:sz w:val="24"/>
          <w:szCs w:val="24"/>
        </w:rPr>
        <w:t xml:space="preserve">(b) </w:t>
      </w:r>
      <w:r w:rsidRPr="002F39A3">
        <w:rPr>
          <w:rFonts w:ascii="Times New Roman" w:hAnsi="Times New Roman" w:cs="Times New Roman"/>
          <w:sz w:val="24"/>
          <w:szCs w:val="24"/>
        </w:rPr>
        <w:t xml:space="preserve">in accordance with the Notice of Determination requirements of Section 1200.180.   </w:t>
      </w:r>
    </w:p>
    <w:p w:rsidR="002F39A3" w:rsidRPr="002F39A3" w:rsidRDefault="002F39A3" w:rsidP="002F39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9A3" w:rsidRPr="002F39A3" w:rsidRDefault="002F39A3" w:rsidP="002F39A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2F39A3">
        <w:rPr>
          <w:rFonts w:ascii="Times New Roman" w:hAnsi="Times New Roman" w:cs="Times New Roman"/>
          <w:sz w:val="24"/>
          <w:szCs w:val="24"/>
        </w:rPr>
        <w:t>Reapplication</w:t>
      </w:r>
    </w:p>
    <w:p w:rsidR="000174EB" w:rsidRPr="002F39A3" w:rsidRDefault="002F39A3" w:rsidP="002F39A3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2F39A3">
        <w:rPr>
          <w:rFonts w:ascii="Times New Roman" w:hAnsi="Times New Roman" w:cs="Times New Roman"/>
          <w:sz w:val="24"/>
          <w:szCs w:val="24"/>
        </w:rPr>
        <w:t xml:space="preserve">Nothing in this Section shall prevent an LRA from reapplying for DSCC Program benefits at any time. </w:t>
      </w:r>
    </w:p>
    <w:sectPr w:rsidR="000174EB" w:rsidRPr="002F39A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F5" w:rsidRDefault="009C12F5">
      <w:r>
        <w:separator/>
      </w:r>
    </w:p>
  </w:endnote>
  <w:endnote w:type="continuationSeparator" w:id="0">
    <w:p w:rsidR="009C12F5" w:rsidRDefault="009C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F5" w:rsidRDefault="009C12F5">
      <w:r>
        <w:separator/>
      </w:r>
    </w:p>
  </w:footnote>
  <w:footnote w:type="continuationSeparator" w:id="0">
    <w:p w:rsidR="009C12F5" w:rsidRDefault="009C1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0616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9A3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A66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2F5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69F05-903C-4FB5-B090-B0408446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9A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F39A3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Jostes, Samantha M.</cp:lastModifiedBy>
  <cp:revision>4</cp:revision>
  <dcterms:created xsi:type="dcterms:W3CDTF">2017-10-18T13:09:00Z</dcterms:created>
  <dcterms:modified xsi:type="dcterms:W3CDTF">2017-10-23T21:31:00Z</dcterms:modified>
</cp:coreProperties>
</file>