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304" w:rsidRDefault="001F2304" w:rsidP="00691C08">
      <w:pPr>
        <w:rPr>
          <w:b/>
        </w:rPr>
      </w:pPr>
      <w:bookmarkStart w:id="0" w:name="_GoBack"/>
      <w:bookmarkEnd w:id="0"/>
    </w:p>
    <w:p w:rsidR="001C71C2" w:rsidRDefault="00A152AB" w:rsidP="00691C08">
      <w:pPr>
        <w:rPr>
          <w:b/>
        </w:rPr>
      </w:pPr>
      <w:r>
        <w:rPr>
          <w:b/>
        </w:rPr>
        <w:t xml:space="preserve">Section 1100.17  </w:t>
      </w:r>
      <w:r w:rsidR="001F2304" w:rsidRPr="001F2304">
        <w:rPr>
          <w:b/>
        </w:rPr>
        <w:t>Statutes Referenced</w:t>
      </w:r>
    </w:p>
    <w:p w:rsidR="000151FC" w:rsidRDefault="000151FC" w:rsidP="00691C08">
      <w:pPr>
        <w:rPr>
          <w:b/>
        </w:rPr>
      </w:pPr>
    </w:p>
    <w:p w:rsidR="000151FC" w:rsidRPr="000151FC" w:rsidRDefault="00A152AB" w:rsidP="00691C08">
      <w:r>
        <w:t>The following S</w:t>
      </w:r>
      <w:r w:rsidR="000151FC" w:rsidRPr="000151FC">
        <w:t xml:space="preserve">tate and federal laws </w:t>
      </w:r>
      <w:r w:rsidR="000151FC">
        <w:t>are referenced in this Part:</w:t>
      </w:r>
    </w:p>
    <w:p w:rsidR="001F2304" w:rsidRDefault="001F2304" w:rsidP="00691C08">
      <w:pPr>
        <w:rPr>
          <w:b/>
        </w:rPr>
      </w:pPr>
    </w:p>
    <w:p w:rsidR="001F2304" w:rsidRDefault="001F2304" w:rsidP="001F2304">
      <w:pPr>
        <w:ind w:firstLine="720"/>
      </w:pPr>
      <w:r w:rsidRPr="001F2304">
        <w:t>a)</w:t>
      </w:r>
      <w:r>
        <w:tab/>
      </w: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 Statutes</w:t>
      </w:r>
    </w:p>
    <w:p w:rsidR="001F2304" w:rsidRDefault="001F2304" w:rsidP="001F2304">
      <w:pPr>
        <w:ind w:firstLine="720"/>
      </w:pPr>
    </w:p>
    <w:p w:rsidR="001F2304" w:rsidRDefault="001F2304" w:rsidP="00FC4467">
      <w:pPr>
        <w:ind w:left="720" w:firstLine="720"/>
      </w:pPr>
      <w:r>
        <w:t>1)</w:t>
      </w:r>
      <w:r>
        <w:tab/>
        <w:t>Abused and Neglected Child Reporting Act [325 ILCS 5];</w:t>
      </w:r>
    </w:p>
    <w:p w:rsidR="001F2304" w:rsidRDefault="001F2304" w:rsidP="001F2304">
      <w:pPr>
        <w:ind w:firstLine="720"/>
      </w:pPr>
    </w:p>
    <w:p w:rsidR="001F2304" w:rsidRDefault="001F2304" w:rsidP="001F2304">
      <w:pPr>
        <w:ind w:firstLine="1482"/>
      </w:pPr>
      <w:r>
        <w:t>2)</w:t>
      </w:r>
      <w:r>
        <w:tab/>
        <w:t>Elder Abuse and Neglect Act [320 ILCS 20];</w:t>
      </w:r>
    </w:p>
    <w:p w:rsidR="001F2304" w:rsidRDefault="001F2304" w:rsidP="001F2304">
      <w:pPr>
        <w:ind w:firstLine="1482"/>
      </w:pPr>
    </w:p>
    <w:p w:rsidR="001F2304" w:rsidRDefault="001F2304" w:rsidP="001F2304">
      <w:pPr>
        <w:ind w:firstLine="1482"/>
      </w:pPr>
      <w:r>
        <w:t>3)</w:t>
      </w:r>
      <w:r>
        <w:tab/>
        <w:t>Charitable Trust Act [760 ILCS 55];</w:t>
      </w:r>
    </w:p>
    <w:p w:rsidR="001F2304" w:rsidRDefault="001F2304" w:rsidP="001F2304">
      <w:pPr>
        <w:ind w:firstLine="1482"/>
      </w:pPr>
    </w:p>
    <w:p w:rsidR="001F2304" w:rsidRDefault="001F2304" w:rsidP="001F2304">
      <w:pPr>
        <w:ind w:firstLine="1482"/>
      </w:pPr>
      <w:r>
        <w:t>4)</w:t>
      </w:r>
      <w:r>
        <w:tab/>
        <w:t>Children</w:t>
      </w:r>
      <w:r w:rsidR="00FC4467">
        <w:t>'s</w:t>
      </w:r>
      <w:r>
        <w:t xml:space="preserve"> </w:t>
      </w:r>
      <w:smartTag w:uri="urn:schemas-microsoft-com:office:smarttags" w:element="place">
        <w:smartTag w:uri="urn:schemas-microsoft-com:office:smarttags" w:element="PlaceName">
          <w:r>
            <w:t>Advocacy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  <w:r>
        <w:t xml:space="preserve"> </w:t>
      </w:r>
      <w:r w:rsidR="00FC4467">
        <w:t xml:space="preserve">Act </w:t>
      </w:r>
      <w:r>
        <w:t>[55 ILCS 80];</w:t>
      </w:r>
    </w:p>
    <w:p w:rsidR="001F2304" w:rsidRDefault="001F2304" w:rsidP="001F2304">
      <w:pPr>
        <w:ind w:firstLine="1482"/>
      </w:pPr>
    </w:p>
    <w:p w:rsidR="001F2304" w:rsidRDefault="001F2304" w:rsidP="001F2304">
      <w:pPr>
        <w:ind w:firstLine="1482"/>
      </w:pPr>
      <w:r>
        <w:t>5)</w:t>
      </w:r>
      <w:r>
        <w:tab/>
        <w:t>Civil No Contact Order Act [740 ILCS 103];</w:t>
      </w:r>
    </w:p>
    <w:p w:rsidR="001F2304" w:rsidRDefault="001F2304" w:rsidP="001F2304">
      <w:pPr>
        <w:ind w:firstLine="1482"/>
      </w:pPr>
    </w:p>
    <w:p w:rsidR="001F2304" w:rsidRDefault="001F2304" w:rsidP="001F2304">
      <w:pPr>
        <w:ind w:firstLine="1482"/>
      </w:pPr>
      <w:r>
        <w:t>6)</w:t>
      </w:r>
      <w:r>
        <w:tab/>
        <w:t>Crime Victims Compensation Act [740 ILCS 45];</w:t>
      </w:r>
    </w:p>
    <w:p w:rsidR="001F2304" w:rsidRDefault="001F2304" w:rsidP="001F2304">
      <w:pPr>
        <w:ind w:firstLine="1482"/>
      </w:pPr>
    </w:p>
    <w:p w:rsidR="001F2304" w:rsidRDefault="001F2304" w:rsidP="001F2304">
      <w:pPr>
        <w:ind w:firstLine="1482"/>
      </w:pPr>
      <w:r>
        <w:t>7)</w:t>
      </w:r>
      <w:r>
        <w:tab/>
        <w:t>Elder Abuse and Neglect Act [320 ILCS 20];</w:t>
      </w:r>
    </w:p>
    <w:p w:rsidR="001F2304" w:rsidRDefault="001F2304" w:rsidP="001F2304">
      <w:pPr>
        <w:ind w:firstLine="1482"/>
      </w:pPr>
    </w:p>
    <w:p w:rsidR="001F2304" w:rsidRDefault="001F2304" w:rsidP="001F2304">
      <w:pPr>
        <w:ind w:firstLine="1482"/>
      </w:pPr>
      <w:r>
        <w:t>8)</w:t>
      </w:r>
      <w:r>
        <w:tab/>
      </w: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 Domestic Violence Act of 1986 [750 ILCS 60];</w:t>
      </w:r>
    </w:p>
    <w:p w:rsidR="001F2304" w:rsidRDefault="001F2304" w:rsidP="001F2304">
      <w:pPr>
        <w:ind w:firstLine="1482"/>
      </w:pPr>
    </w:p>
    <w:p w:rsidR="001F2304" w:rsidRDefault="001F2304" w:rsidP="001F2304">
      <w:pPr>
        <w:ind w:firstLine="1482"/>
      </w:pPr>
      <w:r>
        <w:t>9)</w:t>
      </w:r>
      <w:r>
        <w:tab/>
      </w:r>
      <w:smartTag w:uri="urn:schemas-microsoft-com:office:smarttags" w:element="State">
        <w:smartTag w:uri="urn:schemas-microsoft-com:office:smarttags" w:element="place">
          <w:r w:rsidR="0091733A">
            <w:t>Illinois</w:t>
          </w:r>
        </w:smartTag>
      </w:smartTag>
      <w:r w:rsidR="0091733A">
        <w:t xml:space="preserve"> Grant Funds Recovery Act [30 ILCS 705];</w:t>
      </w:r>
    </w:p>
    <w:p w:rsidR="0091733A" w:rsidRDefault="0091733A" w:rsidP="001F2304">
      <w:pPr>
        <w:ind w:firstLine="1482"/>
      </w:pPr>
    </w:p>
    <w:p w:rsidR="0091733A" w:rsidRDefault="0091733A" w:rsidP="00A152AB">
      <w:pPr>
        <w:ind w:firstLine="1368"/>
      </w:pPr>
      <w:smartTag w:uri="urn:schemas-microsoft-com:office:smarttags" w:element="Street">
        <w:smartTag w:uri="urn:schemas-microsoft-com:office:smarttags" w:element="address">
          <w:r>
            <w:t>10)</w:t>
          </w:r>
          <w:r>
            <w:tab/>
            <w:t>Juvenile Court</w:t>
          </w:r>
        </w:smartTag>
      </w:smartTag>
      <w:r>
        <w:t xml:space="preserve"> Act of 1987 [705 ILCS 405];</w:t>
      </w:r>
    </w:p>
    <w:p w:rsidR="0091733A" w:rsidRDefault="0091733A" w:rsidP="00A152AB">
      <w:pPr>
        <w:ind w:firstLine="1368"/>
      </w:pPr>
    </w:p>
    <w:p w:rsidR="0091733A" w:rsidRDefault="0091733A" w:rsidP="00A152AB">
      <w:pPr>
        <w:ind w:firstLine="1368"/>
      </w:pPr>
      <w:r>
        <w:t>11)</w:t>
      </w:r>
      <w:r>
        <w:tab/>
        <w:t>Rights of Crime Victims and Witnesses Act [730 ILCS 120];</w:t>
      </w:r>
    </w:p>
    <w:p w:rsidR="0091733A" w:rsidRDefault="0091733A" w:rsidP="00A152AB">
      <w:pPr>
        <w:ind w:firstLine="1368"/>
      </w:pPr>
    </w:p>
    <w:p w:rsidR="0091733A" w:rsidRDefault="0091733A" w:rsidP="00A152AB">
      <w:pPr>
        <w:ind w:firstLine="1368"/>
      </w:pPr>
      <w:r>
        <w:t>12)</w:t>
      </w:r>
      <w:r>
        <w:tab/>
        <w:t>Solicitation for Charity Act [225 ILCS 460];</w:t>
      </w:r>
    </w:p>
    <w:p w:rsidR="0091733A" w:rsidRDefault="0091733A" w:rsidP="00A152AB">
      <w:pPr>
        <w:ind w:firstLine="1368"/>
      </w:pPr>
    </w:p>
    <w:p w:rsidR="0091733A" w:rsidRDefault="0091733A" w:rsidP="00A152AB">
      <w:pPr>
        <w:ind w:firstLine="1368"/>
      </w:pPr>
      <w:r>
        <w:t>13)</w:t>
      </w:r>
      <w:r>
        <w:tab/>
        <w:t>Violent Crime Victims Assistance Act [725 ILCS 240].</w:t>
      </w:r>
    </w:p>
    <w:p w:rsidR="0091733A" w:rsidRDefault="0091733A" w:rsidP="001F2304">
      <w:pPr>
        <w:ind w:firstLine="1482"/>
      </w:pPr>
    </w:p>
    <w:p w:rsidR="00A152AB" w:rsidRDefault="0091733A" w:rsidP="00A152AB">
      <w:pPr>
        <w:ind w:firstLine="741"/>
      </w:pPr>
      <w:r>
        <w:t>b)</w:t>
      </w:r>
      <w:r>
        <w:tab/>
        <w:t xml:space="preserve">Federal </w:t>
      </w:r>
      <w:r w:rsidR="0028007D">
        <w:t>Statutes</w:t>
      </w:r>
    </w:p>
    <w:p w:rsidR="00A152AB" w:rsidRDefault="00A152AB" w:rsidP="00A152AB">
      <w:pPr>
        <w:ind w:firstLine="741"/>
      </w:pPr>
    </w:p>
    <w:p w:rsidR="0091733A" w:rsidRPr="001F2304" w:rsidRDefault="00A152AB" w:rsidP="00A152AB">
      <w:pPr>
        <w:ind w:left="699" w:firstLine="741"/>
      </w:pPr>
      <w:r>
        <w:t>Internal Revenue Code (</w:t>
      </w:r>
      <w:r w:rsidR="0091733A">
        <w:t>26 USC</w:t>
      </w:r>
      <w:r w:rsidR="00612D16">
        <w:t xml:space="preserve"> 1</w:t>
      </w:r>
      <w:r>
        <w:t xml:space="preserve"> et seq.)</w:t>
      </w:r>
      <w:r w:rsidR="00612D16">
        <w:t>.</w:t>
      </w:r>
    </w:p>
    <w:sectPr w:rsidR="0091733A" w:rsidRPr="001F230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B87" w:rsidRDefault="00E74B87">
      <w:r>
        <w:separator/>
      </w:r>
    </w:p>
  </w:endnote>
  <w:endnote w:type="continuationSeparator" w:id="0">
    <w:p w:rsidR="00E74B87" w:rsidRDefault="00E74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B87" w:rsidRDefault="00E74B87">
      <w:r>
        <w:separator/>
      </w:r>
    </w:p>
  </w:footnote>
  <w:footnote w:type="continuationSeparator" w:id="0">
    <w:p w:rsidR="00E74B87" w:rsidRDefault="00E74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4570"/>
    <w:rsid w:val="00001F1D"/>
    <w:rsid w:val="00003CEF"/>
    <w:rsid w:val="00011A7D"/>
    <w:rsid w:val="000122C7"/>
    <w:rsid w:val="00014324"/>
    <w:rsid w:val="000151FC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304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335A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7D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4570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2D16"/>
    <w:rsid w:val="006132CE"/>
    <w:rsid w:val="00616A55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A54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1733A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52AB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2900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4D43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3FB3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4B87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8B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4467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2012-06-21T23:04:00Z</dcterms:created>
  <dcterms:modified xsi:type="dcterms:W3CDTF">2012-06-21T23:04:00Z</dcterms:modified>
</cp:coreProperties>
</file>