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A69E" w14:textId="77777777" w:rsidR="000A3537" w:rsidRDefault="000A3537" w:rsidP="000A3537">
      <w:pPr>
        <w:widowControl w:val="0"/>
        <w:autoSpaceDE w:val="0"/>
        <w:autoSpaceDN w:val="0"/>
        <w:adjustRightInd w:val="0"/>
      </w:pPr>
    </w:p>
    <w:p w14:paraId="104DDB3C" w14:textId="77777777" w:rsidR="000A3537" w:rsidRDefault="000A3537" w:rsidP="000A35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900.110  Applicability</w:t>
      </w:r>
      <w:r>
        <w:t xml:space="preserve"> </w:t>
      </w:r>
      <w:r w:rsidR="002E217A" w:rsidRPr="00C838C5">
        <w:rPr>
          <w:b/>
        </w:rPr>
        <w:t>and Purpose; Severability</w:t>
      </w:r>
    </w:p>
    <w:p w14:paraId="15E04C7D" w14:textId="77777777" w:rsidR="000A3537" w:rsidRDefault="000A3537" w:rsidP="000A3537">
      <w:pPr>
        <w:widowControl w:val="0"/>
        <w:autoSpaceDE w:val="0"/>
        <w:autoSpaceDN w:val="0"/>
        <w:adjustRightInd w:val="0"/>
      </w:pPr>
    </w:p>
    <w:p w14:paraId="58E31A05" w14:textId="51D7A25E" w:rsidR="000A3537" w:rsidRDefault="000A3537" w:rsidP="000A35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B5F01">
        <w:t>This Part applies</w:t>
      </w:r>
      <w:r>
        <w:t xml:space="preserve"> to the activities of the </w:t>
      </w:r>
      <w:r w:rsidR="00CB5F01">
        <w:t>Illinois</w:t>
      </w:r>
      <w:r>
        <w:t xml:space="preserve"> Purchased Care Review Board, established pursuant to </w:t>
      </w:r>
      <w:r w:rsidR="00CB5F01">
        <w:t xml:space="preserve">Section 14-7.02 of </w:t>
      </w:r>
      <w:r>
        <w:t xml:space="preserve">the School Code </w:t>
      </w:r>
      <w:r w:rsidR="00CB5F01">
        <w:t xml:space="preserve">[105 </w:t>
      </w:r>
      <w:proofErr w:type="spellStart"/>
      <w:r w:rsidR="00CB5F01">
        <w:t>ILCS</w:t>
      </w:r>
      <w:proofErr w:type="spellEnd"/>
      <w:r w:rsidR="00CB5F01">
        <w:t xml:space="preserve"> 5/14-7.02]</w:t>
      </w:r>
      <w:r w:rsidR="003361F9">
        <w:t xml:space="preserve"> in determining the allowable costs of, and payments to be made by school districts for, special education services provided to students with disabilit</w:t>
      </w:r>
      <w:r w:rsidR="00F42129">
        <w:t>i</w:t>
      </w:r>
      <w:r w:rsidR="003361F9">
        <w:t>es whose needs districts cannot meet in the programs they offer.  The rate</w:t>
      </w:r>
      <w:r w:rsidR="00C838C5">
        <w:t>s</w:t>
      </w:r>
      <w:r w:rsidR="003361F9">
        <w:t xml:space="preserve"> determined pursuant to this Part shall also apply to payments made by State agencies that are financially responsible for residential or educational services to school-aged individuals with disabilities</w:t>
      </w:r>
      <w:r>
        <w:t xml:space="preserve">. </w:t>
      </w:r>
      <w:r w:rsidR="00B77578">
        <w:t>This Part shall also apply to separate public special education day schools, as defined under Section 14-</w:t>
      </w:r>
      <w:proofErr w:type="spellStart"/>
      <w:r w:rsidR="00B77578">
        <w:t>1.08a</w:t>
      </w:r>
      <w:proofErr w:type="spellEnd"/>
      <w:r w:rsidR="00B77578">
        <w:t xml:space="preserve"> of the School Code [105 </w:t>
      </w:r>
      <w:proofErr w:type="spellStart"/>
      <w:r w:rsidR="00B77578">
        <w:t>ILCS</w:t>
      </w:r>
      <w:proofErr w:type="spellEnd"/>
      <w:r w:rsidR="00B77578">
        <w:t xml:space="preserve"> 5]. </w:t>
      </w:r>
    </w:p>
    <w:p w14:paraId="1B6A1E04" w14:textId="77777777" w:rsidR="00E54566" w:rsidRDefault="00E54566" w:rsidP="00FB5013">
      <w:pPr>
        <w:widowControl w:val="0"/>
        <w:autoSpaceDE w:val="0"/>
        <w:autoSpaceDN w:val="0"/>
        <w:adjustRightInd w:val="0"/>
      </w:pPr>
    </w:p>
    <w:p w14:paraId="510E3E04" w14:textId="77777777" w:rsidR="000A3537" w:rsidRDefault="000A3537" w:rsidP="000A35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Should any rule, subdivision, clause, phrase, or provision of </w:t>
      </w:r>
      <w:r w:rsidR="00CB5F01">
        <w:t>this Part</w:t>
      </w:r>
      <w:r>
        <w:t xml:space="preserve"> be held unconstitutional or invalid for any reason whatsoever, such holding shall not affect the validity of the remaining portions of </w:t>
      </w:r>
      <w:r w:rsidR="00CB5F01">
        <w:t>this Part</w:t>
      </w:r>
      <w:r>
        <w:t xml:space="preserve">. </w:t>
      </w:r>
    </w:p>
    <w:p w14:paraId="2A6E12FF" w14:textId="77777777" w:rsidR="00CB5F01" w:rsidRDefault="00CB5F01" w:rsidP="00FB5013">
      <w:pPr>
        <w:widowControl w:val="0"/>
        <w:autoSpaceDE w:val="0"/>
        <w:autoSpaceDN w:val="0"/>
        <w:adjustRightInd w:val="0"/>
      </w:pPr>
    </w:p>
    <w:p w14:paraId="5BDB778F" w14:textId="2EBD2795" w:rsidR="00CB5F01" w:rsidRPr="00D55B37" w:rsidRDefault="00B77578">
      <w:pPr>
        <w:pStyle w:val="JCARSourceNote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2E3FDE">
        <w:t>9804</w:t>
      </w:r>
      <w:r w:rsidRPr="004E27CF">
        <w:t xml:space="preserve">, effective </w:t>
      </w:r>
      <w:r w:rsidR="002E3FDE">
        <w:t>July 11, 2025</w:t>
      </w:r>
      <w:r w:rsidRPr="004E27CF">
        <w:t>)</w:t>
      </w:r>
    </w:p>
    <w:sectPr w:rsidR="00CB5F01" w:rsidRPr="00D55B37" w:rsidSect="000A35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537"/>
    <w:rsid w:val="000A3537"/>
    <w:rsid w:val="002514D5"/>
    <w:rsid w:val="00270DF1"/>
    <w:rsid w:val="002E217A"/>
    <w:rsid w:val="002E3FDE"/>
    <w:rsid w:val="003361F9"/>
    <w:rsid w:val="003423A7"/>
    <w:rsid w:val="00427E73"/>
    <w:rsid w:val="005C3366"/>
    <w:rsid w:val="009D60B3"/>
    <w:rsid w:val="00A7627A"/>
    <w:rsid w:val="00B77578"/>
    <w:rsid w:val="00C838C5"/>
    <w:rsid w:val="00CB5F01"/>
    <w:rsid w:val="00E54566"/>
    <w:rsid w:val="00F42129"/>
    <w:rsid w:val="00FB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26279C"/>
  <w15:docId w15:val="{FDD2EA29-1E48-4DFC-97E7-3E6D3061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General Assembly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Shipley, Melissa A.</cp:lastModifiedBy>
  <cp:revision>4</cp:revision>
  <dcterms:created xsi:type="dcterms:W3CDTF">2025-06-23T15:45:00Z</dcterms:created>
  <dcterms:modified xsi:type="dcterms:W3CDTF">2025-07-25T12:54:00Z</dcterms:modified>
</cp:coreProperties>
</file>