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084" w:rsidRDefault="00553084" w:rsidP="0055308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53084" w:rsidRDefault="00553084" w:rsidP="00553084">
      <w:pPr>
        <w:widowControl w:val="0"/>
        <w:autoSpaceDE w:val="0"/>
        <w:autoSpaceDN w:val="0"/>
        <w:adjustRightInd w:val="0"/>
      </w:pPr>
      <w:r>
        <w:t xml:space="preserve">SOURCE:  Adopted at 6 Ill. Reg.  5183, effective April 12, 1982; codified at 7 Ill. Reg. 2377; (emergency amendment at 10 Ill. Reg. 12161, effective July 1, 1986, for a maximum of 150 days;) amended at 11 Ill. Reg. 824, effective December 24, 1986; amended at 14 Ill. Reg. 16010, effective September 17, 1990; </w:t>
      </w:r>
      <w:proofErr w:type="spellStart"/>
      <w:r>
        <w:t>recodified</w:t>
      </w:r>
      <w:proofErr w:type="spellEnd"/>
      <w:r>
        <w:t xml:space="preserve"> from the Department of Rehabilitation Services to the Department of Human Services at 21 Ill. Reg. 9325. </w:t>
      </w:r>
    </w:p>
    <w:sectPr w:rsidR="00553084" w:rsidSect="0055308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53084"/>
    <w:rsid w:val="000505E2"/>
    <w:rsid w:val="00553084"/>
    <w:rsid w:val="005C3366"/>
    <w:rsid w:val="00715847"/>
    <w:rsid w:val="00F70D4B"/>
    <w:rsid w:val="00F9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6 Ill</vt:lpstr>
    </vt:vector>
  </TitlesOfParts>
  <Company>General Assembly</Company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6 Ill</dc:title>
  <dc:subject/>
  <dc:creator>Illinois General Assembly</dc:creator>
  <cp:keywords/>
  <dc:description/>
  <cp:lastModifiedBy>Roberts, John</cp:lastModifiedBy>
  <cp:revision>3</cp:revision>
  <dcterms:created xsi:type="dcterms:W3CDTF">2012-06-21T23:02:00Z</dcterms:created>
  <dcterms:modified xsi:type="dcterms:W3CDTF">2012-06-21T23:02:00Z</dcterms:modified>
</cp:coreProperties>
</file>