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03B2" w14:textId="77777777" w:rsidR="009A0457" w:rsidRPr="00054CDA" w:rsidRDefault="009A0457" w:rsidP="009A0457">
      <w:pPr>
        <w:widowControl w:val="0"/>
        <w:autoSpaceDE w:val="0"/>
        <w:autoSpaceDN w:val="0"/>
        <w:adjustRightInd w:val="0"/>
      </w:pPr>
    </w:p>
    <w:p w14:paraId="458A98B5" w14:textId="77777777" w:rsidR="009A0457" w:rsidRPr="00054CDA" w:rsidRDefault="009A0457" w:rsidP="009A0457">
      <w:pPr>
        <w:widowControl w:val="0"/>
        <w:autoSpaceDE w:val="0"/>
        <w:autoSpaceDN w:val="0"/>
        <w:adjustRightInd w:val="0"/>
        <w:jc w:val="center"/>
      </w:pPr>
      <w:r w:rsidRPr="00054CDA">
        <w:t>PART 845</w:t>
      </w:r>
    </w:p>
    <w:p w14:paraId="711137CF" w14:textId="77777777" w:rsidR="009A0457" w:rsidRPr="00054CDA" w:rsidRDefault="009A0457" w:rsidP="009A0457">
      <w:pPr>
        <w:widowControl w:val="0"/>
        <w:autoSpaceDE w:val="0"/>
        <w:autoSpaceDN w:val="0"/>
        <w:adjustRightInd w:val="0"/>
        <w:jc w:val="center"/>
      </w:pPr>
      <w:r w:rsidRPr="00054CDA">
        <w:t>SEQUENTIAL EVALUATION PROCESS FOR THE DETERMINATION OF DISABILITY</w:t>
      </w:r>
    </w:p>
    <w:p w14:paraId="3C96FB28" w14:textId="77777777" w:rsidR="009A0457" w:rsidRPr="00054CDA" w:rsidRDefault="009A0457" w:rsidP="009A0457">
      <w:pPr>
        <w:widowControl w:val="0"/>
        <w:autoSpaceDE w:val="0"/>
        <w:autoSpaceDN w:val="0"/>
        <w:adjustRightInd w:val="0"/>
      </w:pPr>
    </w:p>
    <w:sectPr w:rsidR="009A0457" w:rsidRPr="00054CDA" w:rsidSect="009A04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0457"/>
    <w:rsid w:val="00054CDA"/>
    <w:rsid w:val="005C3366"/>
    <w:rsid w:val="009A0457"/>
    <w:rsid w:val="00DC4ECB"/>
    <w:rsid w:val="00E31ACA"/>
    <w:rsid w:val="00F3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4AD446"/>
  <w15:docId w15:val="{EFB02B16-919A-4DC3-84C3-AE6355B1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845</vt:lpstr>
    </vt:vector>
  </TitlesOfParts>
  <Company>State of Illinois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845</dc:title>
  <dc:subject/>
  <dc:creator>Illinois General Assembly</dc:creator>
  <cp:keywords/>
  <dc:description/>
  <cp:lastModifiedBy>Bockewitz, Crystal K.</cp:lastModifiedBy>
  <cp:revision>4</cp:revision>
  <dcterms:created xsi:type="dcterms:W3CDTF">2012-06-21T23:00:00Z</dcterms:created>
  <dcterms:modified xsi:type="dcterms:W3CDTF">2023-11-20T20:47:00Z</dcterms:modified>
</cp:coreProperties>
</file>