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20B" w:rsidRDefault="0091020B" w:rsidP="0091020B">
      <w:pPr>
        <w:widowControl w:val="0"/>
        <w:autoSpaceDE w:val="0"/>
        <w:autoSpaceDN w:val="0"/>
        <w:adjustRightInd w:val="0"/>
      </w:pPr>
    </w:p>
    <w:p w:rsidR="0091020B" w:rsidRDefault="0091020B" w:rsidP="0091020B">
      <w:pPr>
        <w:widowControl w:val="0"/>
        <w:autoSpaceDE w:val="0"/>
        <w:autoSpaceDN w:val="0"/>
        <w:adjustRightInd w:val="0"/>
      </w:pPr>
      <w:r>
        <w:rPr>
          <w:b/>
          <w:bCs/>
        </w:rPr>
        <w:t>Section 829.90  Effects of Other Requirements</w:t>
      </w:r>
      <w:r>
        <w:t xml:space="preserve"> </w:t>
      </w:r>
    </w:p>
    <w:p w:rsidR="0091020B" w:rsidRDefault="0091020B" w:rsidP="0091020B">
      <w:pPr>
        <w:widowControl w:val="0"/>
        <w:autoSpaceDE w:val="0"/>
        <w:autoSpaceDN w:val="0"/>
        <w:adjustRightInd w:val="0"/>
      </w:pPr>
    </w:p>
    <w:p w:rsidR="0091020B" w:rsidRDefault="0091020B" w:rsidP="0091020B">
      <w:pPr>
        <w:widowControl w:val="0"/>
        <w:autoSpaceDE w:val="0"/>
        <w:autoSpaceDN w:val="0"/>
        <w:adjustRightInd w:val="0"/>
      </w:pPr>
      <w:r>
        <w:t xml:space="preserve">The obligation to comply with this Part is not obviated or alleviated by any policy or regulation of any club, organization, athletic league or other association </w:t>
      </w:r>
      <w:r w:rsidR="0011595E">
        <w:t>that</w:t>
      </w:r>
      <w:r>
        <w:t xml:space="preserve"> would limit the eligibility or participation of students on the basis of their sex in any program or activity operated by any School covered by this Part. </w:t>
      </w:r>
    </w:p>
    <w:p w:rsidR="0091020B" w:rsidRDefault="0091020B" w:rsidP="0091020B">
      <w:pPr>
        <w:widowControl w:val="0"/>
        <w:autoSpaceDE w:val="0"/>
        <w:autoSpaceDN w:val="0"/>
        <w:adjustRightInd w:val="0"/>
      </w:pPr>
    </w:p>
    <w:p w:rsidR="000029E4" w:rsidRPr="00D55B37" w:rsidRDefault="000029E4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37 I</w:t>
      </w:r>
      <w:r w:rsidRPr="00D55B37">
        <w:t xml:space="preserve">ll. Reg. </w:t>
      </w:r>
      <w:r w:rsidR="0001467E">
        <w:t>6368</w:t>
      </w:r>
      <w:r w:rsidRPr="00D55B37">
        <w:t xml:space="preserve">, effective </w:t>
      </w:r>
      <w:bookmarkStart w:id="0" w:name="_GoBack"/>
      <w:r w:rsidR="0001467E">
        <w:t>April 25, 2013</w:t>
      </w:r>
      <w:bookmarkEnd w:id="0"/>
      <w:r w:rsidRPr="00D55B37">
        <w:t>)</w:t>
      </w:r>
    </w:p>
    <w:sectPr w:rsidR="000029E4" w:rsidRPr="00D55B37" w:rsidSect="0091020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1020B"/>
    <w:rsid w:val="000029E4"/>
    <w:rsid w:val="0001467E"/>
    <w:rsid w:val="0010289F"/>
    <w:rsid w:val="0011595E"/>
    <w:rsid w:val="005B2658"/>
    <w:rsid w:val="005C3366"/>
    <w:rsid w:val="0091020B"/>
    <w:rsid w:val="009D6F2A"/>
    <w:rsid w:val="00BB2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029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029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829</vt:lpstr>
    </vt:vector>
  </TitlesOfParts>
  <Company>State of Illinois</Company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829</dc:title>
  <dc:subject/>
  <dc:creator>Illinois General Assembly</dc:creator>
  <cp:keywords/>
  <dc:description/>
  <cp:lastModifiedBy>Sabo, Cheryl E.</cp:lastModifiedBy>
  <cp:revision>3</cp:revision>
  <dcterms:created xsi:type="dcterms:W3CDTF">2013-04-10T17:54:00Z</dcterms:created>
  <dcterms:modified xsi:type="dcterms:W3CDTF">2013-05-03T20:53:00Z</dcterms:modified>
</cp:coreProperties>
</file>