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5D" w:rsidRDefault="00DB3B5D" w:rsidP="00DB3B5D">
      <w:pPr>
        <w:widowControl w:val="0"/>
        <w:autoSpaceDE w:val="0"/>
        <w:autoSpaceDN w:val="0"/>
        <w:adjustRightInd w:val="0"/>
      </w:pPr>
    </w:p>
    <w:p w:rsidR="00DB3B5D" w:rsidRDefault="00DB3B5D" w:rsidP="00DB3B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828.90  Powers and Duties of Hearing Officer</w:t>
      </w:r>
      <w:r>
        <w:t xml:space="preserve"> </w:t>
      </w:r>
    </w:p>
    <w:p w:rsidR="00DB3B5D" w:rsidRDefault="00DB3B5D" w:rsidP="00DB3B5D">
      <w:pPr>
        <w:widowControl w:val="0"/>
        <w:autoSpaceDE w:val="0"/>
        <w:autoSpaceDN w:val="0"/>
        <w:adjustRightInd w:val="0"/>
      </w:pPr>
    </w:p>
    <w:p w:rsidR="00DB3B5D" w:rsidRDefault="00DB3B5D" w:rsidP="00DB3B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Once appointed, the impartial due process hearing officer shall not communicate with </w:t>
      </w:r>
      <w:r w:rsidR="00BF3ECA">
        <w:t>ISBE</w:t>
      </w:r>
      <w:r>
        <w:t xml:space="preserve">, the School, or employees </w:t>
      </w:r>
      <w:r w:rsidR="00934358">
        <w:t>of ISB</w:t>
      </w:r>
      <w:r w:rsidR="004E5440">
        <w:t>E</w:t>
      </w:r>
      <w:r w:rsidR="00934358">
        <w:t xml:space="preserve"> or the School </w:t>
      </w:r>
      <w:r>
        <w:t xml:space="preserve">concerning the hearing and shall not initiate or participate in any ex parte communications with the parties, except as provided in Section 14-8.02a(g) of the School Code. </w:t>
      </w:r>
    </w:p>
    <w:p w:rsidR="00882A52" w:rsidRDefault="00882A52" w:rsidP="00DB3B5D">
      <w:pPr>
        <w:widowControl w:val="0"/>
        <w:autoSpaceDE w:val="0"/>
        <w:autoSpaceDN w:val="0"/>
        <w:adjustRightInd w:val="0"/>
        <w:ind w:left="1440" w:hanging="720"/>
      </w:pPr>
    </w:p>
    <w:p w:rsidR="00DB3B5D" w:rsidRDefault="00DB3B5D" w:rsidP="00DB3B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shall disclose any actual or potential conflict of interest to the parties upon learning of </w:t>
      </w:r>
      <w:r w:rsidR="00934358">
        <w:t>the</w:t>
      </w:r>
      <w:r>
        <w:t xml:space="preserve"> conflict</w:t>
      </w:r>
      <w:r w:rsidR="00934358">
        <w:t xml:space="preserve"> of interest</w:t>
      </w:r>
      <w:r>
        <w:t xml:space="preserve">. </w:t>
      </w:r>
    </w:p>
    <w:p w:rsidR="00882A52" w:rsidRDefault="00882A52" w:rsidP="00DB3B5D">
      <w:pPr>
        <w:widowControl w:val="0"/>
        <w:autoSpaceDE w:val="0"/>
        <w:autoSpaceDN w:val="0"/>
        <w:adjustRightInd w:val="0"/>
        <w:ind w:left="1440" w:hanging="720"/>
      </w:pPr>
    </w:p>
    <w:p w:rsidR="00DB3B5D" w:rsidRDefault="00DB3B5D" w:rsidP="00DB3B5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hearing officer shall conduct the hearing and shall have, but not be limited to, the following powers: </w:t>
      </w:r>
    </w:p>
    <w:p w:rsidR="00882A52" w:rsidRDefault="00882A52" w:rsidP="00DB3B5D">
      <w:pPr>
        <w:widowControl w:val="0"/>
        <w:autoSpaceDE w:val="0"/>
        <w:autoSpaceDN w:val="0"/>
        <w:adjustRightInd w:val="0"/>
        <w:ind w:left="2160" w:hanging="720"/>
      </w:pPr>
    </w:p>
    <w:p w:rsidR="00DB3B5D" w:rsidRDefault="00DB3B5D" w:rsidP="00DB3B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F3ECA">
        <w:t>to</w:t>
      </w:r>
      <w:r>
        <w:t xml:space="preserve"> administer, or to authorize the court reporter to administer, oaths; </w:t>
      </w:r>
    </w:p>
    <w:p w:rsidR="00882A52" w:rsidRDefault="00882A52" w:rsidP="00DB3B5D">
      <w:pPr>
        <w:widowControl w:val="0"/>
        <w:autoSpaceDE w:val="0"/>
        <w:autoSpaceDN w:val="0"/>
        <w:adjustRightInd w:val="0"/>
        <w:ind w:left="2160" w:hanging="720"/>
      </w:pPr>
    </w:p>
    <w:p w:rsidR="00DB3B5D" w:rsidRDefault="00DB3B5D" w:rsidP="00DB3B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F3ECA">
        <w:t>to</w:t>
      </w:r>
      <w:r>
        <w:t xml:space="preserve"> examine witnesses; </w:t>
      </w:r>
    </w:p>
    <w:p w:rsidR="00882A52" w:rsidRDefault="00882A52" w:rsidP="00DB3B5D">
      <w:pPr>
        <w:widowControl w:val="0"/>
        <w:autoSpaceDE w:val="0"/>
        <w:autoSpaceDN w:val="0"/>
        <w:adjustRightInd w:val="0"/>
        <w:ind w:left="2160" w:hanging="720"/>
      </w:pPr>
    </w:p>
    <w:p w:rsidR="00DB3B5D" w:rsidRDefault="00DB3B5D" w:rsidP="00DB3B5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BF3ECA">
        <w:t>to</w:t>
      </w:r>
      <w:r>
        <w:t xml:space="preserve"> issue subpoenas; </w:t>
      </w:r>
    </w:p>
    <w:p w:rsidR="00882A52" w:rsidRDefault="00882A52" w:rsidP="00DB3B5D">
      <w:pPr>
        <w:widowControl w:val="0"/>
        <w:autoSpaceDE w:val="0"/>
        <w:autoSpaceDN w:val="0"/>
        <w:adjustRightInd w:val="0"/>
        <w:ind w:left="2160" w:hanging="720"/>
      </w:pPr>
    </w:p>
    <w:p w:rsidR="00DB3B5D" w:rsidRDefault="00DB3B5D" w:rsidP="00DB3B5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BF3ECA">
        <w:t>to</w:t>
      </w:r>
      <w:r>
        <w:t xml:space="preserve"> rule upon the admissibility of evidence; </w:t>
      </w:r>
    </w:p>
    <w:p w:rsidR="00882A52" w:rsidRDefault="00882A52" w:rsidP="00DB3B5D">
      <w:pPr>
        <w:widowControl w:val="0"/>
        <w:autoSpaceDE w:val="0"/>
        <w:autoSpaceDN w:val="0"/>
        <w:adjustRightInd w:val="0"/>
        <w:ind w:left="2160" w:hanging="720"/>
      </w:pPr>
    </w:p>
    <w:p w:rsidR="00DB3B5D" w:rsidRDefault="00DB3B5D" w:rsidP="00DB3B5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BF3ECA">
        <w:t>to</w:t>
      </w:r>
      <w:r>
        <w:t xml:space="preserve"> order independent evaluations; </w:t>
      </w:r>
    </w:p>
    <w:p w:rsidR="00882A52" w:rsidRDefault="00882A52" w:rsidP="00DB3B5D">
      <w:pPr>
        <w:widowControl w:val="0"/>
        <w:autoSpaceDE w:val="0"/>
        <w:autoSpaceDN w:val="0"/>
        <w:adjustRightInd w:val="0"/>
        <w:ind w:left="2160" w:hanging="720"/>
      </w:pPr>
    </w:p>
    <w:p w:rsidR="00DB3B5D" w:rsidRDefault="00DB3B5D" w:rsidP="00DB3B5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BF3ECA">
        <w:t>to</w:t>
      </w:r>
      <w:r>
        <w:t xml:space="preserve"> grant specific extensions of time; </w:t>
      </w:r>
    </w:p>
    <w:p w:rsidR="00882A52" w:rsidRDefault="00882A52" w:rsidP="00DB3B5D">
      <w:pPr>
        <w:widowControl w:val="0"/>
        <w:autoSpaceDE w:val="0"/>
        <w:autoSpaceDN w:val="0"/>
        <w:adjustRightInd w:val="0"/>
        <w:ind w:left="2160" w:hanging="720"/>
      </w:pPr>
    </w:p>
    <w:p w:rsidR="00DB3B5D" w:rsidRDefault="00DB3B5D" w:rsidP="00DB3B5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BF3ECA">
        <w:t>to</w:t>
      </w:r>
      <w:r>
        <w:t xml:space="preserve"> read into the hearing record any stipulations of fact and other matters agreed upon at the pre-hearing conference and to enter into the record any pre-hearing orders; </w:t>
      </w:r>
      <w:r w:rsidR="00BF3ECA">
        <w:t>and</w:t>
      </w:r>
    </w:p>
    <w:p w:rsidR="00882A52" w:rsidRDefault="00882A52" w:rsidP="00DB3B5D">
      <w:pPr>
        <w:widowControl w:val="0"/>
        <w:autoSpaceDE w:val="0"/>
        <w:autoSpaceDN w:val="0"/>
        <w:adjustRightInd w:val="0"/>
        <w:ind w:left="2160" w:hanging="720"/>
      </w:pPr>
    </w:p>
    <w:p w:rsidR="00DB3B5D" w:rsidRDefault="00DB3B5D" w:rsidP="00DB3B5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BF3ECA">
        <w:t>to</w:t>
      </w:r>
      <w:r>
        <w:t xml:space="preserve"> render decisions and issue orders and clarifications. </w:t>
      </w:r>
    </w:p>
    <w:p w:rsidR="00882A52" w:rsidRDefault="00882A52" w:rsidP="00DB3B5D">
      <w:pPr>
        <w:widowControl w:val="0"/>
        <w:autoSpaceDE w:val="0"/>
        <w:autoSpaceDN w:val="0"/>
        <w:adjustRightInd w:val="0"/>
        <w:ind w:left="1440" w:hanging="720"/>
      </w:pPr>
    </w:p>
    <w:p w:rsidR="00DB3B5D" w:rsidRDefault="00DB3B5D" w:rsidP="00DB3B5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hearing officer shall comply with applicable timelines established in Section 14-8.02a of the School Code. </w:t>
      </w:r>
    </w:p>
    <w:p w:rsidR="00BF3ECA" w:rsidRDefault="00BF3ECA" w:rsidP="00BF3ECA">
      <w:pPr>
        <w:widowControl w:val="0"/>
        <w:autoSpaceDE w:val="0"/>
        <w:autoSpaceDN w:val="0"/>
        <w:adjustRightInd w:val="0"/>
      </w:pPr>
    </w:p>
    <w:p w:rsidR="00BF3ECA" w:rsidRDefault="00BF3ECA" w:rsidP="001B1154">
      <w:pPr>
        <w:widowControl w:val="0"/>
        <w:autoSpaceDE w:val="0"/>
        <w:autoSpaceDN w:val="0"/>
        <w:adjustRightInd w:val="0"/>
        <w:ind w:firstLine="720"/>
      </w:pPr>
      <w:r>
        <w:t xml:space="preserve">(Source:  Amended at 37 Ill. Reg. </w:t>
      </w:r>
      <w:r w:rsidR="00BA769F">
        <w:t>6358</w:t>
      </w:r>
      <w:r>
        <w:t xml:space="preserve">, effective </w:t>
      </w:r>
      <w:bookmarkStart w:id="0" w:name="_GoBack"/>
      <w:r w:rsidR="00BA769F">
        <w:t>April 25, 2013</w:t>
      </w:r>
      <w:bookmarkEnd w:id="0"/>
      <w:r>
        <w:t>)</w:t>
      </w:r>
    </w:p>
    <w:sectPr w:rsidR="00BF3ECA" w:rsidSect="00DB3B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B5D"/>
    <w:rsid w:val="001B1154"/>
    <w:rsid w:val="004143A4"/>
    <w:rsid w:val="004E5440"/>
    <w:rsid w:val="005C3366"/>
    <w:rsid w:val="00882A52"/>
    <w:rsid w:val="008B20EF"/>
    <w:rsid w:val="00934358"/>
    <w:rsid w:val="00BA769F"/>
    <w:rsid w:val="00BF3ECA"/>
    <w:rsid w:val="00DB3B5D"/>
    <w:rsid w:val="00F623AD"/>
    <w:rsid w:val="00F7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828</vt:lpstr>
    </vt:vector>
  </TitlesOfParts>
  <Company>State of Illinois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828</dc:title>
  <dc:subject/>
  <dc:creator>Illinois General Assembly</dc:creator>
  <cp:keywords/>
  <dc:description/>
  <cp:lastModifiedBy>Sabo, Cheryl E.</cp:lastModifiedBy>
  <cp:revision>3</cp:revision>
  <dcterms:created xsi:type="dcterms:W3CDTF">2013-04-09T19:21:00Z</dcterms:created>
  <dcterms:modified xsi:type="dcterms:W3CDTF">2013-05-03T20:54:00Z</dcterms:modified>
</cp:coreProperties>
</file>