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6" w:rsidRDefault="002B4686" w:rsidP="002B4686">
      <w:pPr>
        <w:widowControl w:val="0"/>
        <w:autoSpaceDE w:val="0"/>
        <w:autoSpaceDN w:val="0"/>
        <w:adjustRightInd w:val="0"/>
      </w:pPr>
    </w:p>
    <w:p w:rsidR="002B4686" w:rsidRDefault="002B4686" w:rsidP="002B46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765.320  Community Work Experiences</w:t>
      </w:r>
      <w:r>
        <w:t xml:space="preserve"> </w:t>
      </w:r>
    </w:p>
    <w:p w:rsidR="002B4686" w:rsidRDefault="002B4686" w:rsidP="002B4686">
      <w:pPr>
        <w:widowControl w:val="0"/>
        <w:autoSpaceDE w:val="0"/>
        <w:autoSpaceDN w:val="0"/>
        <w:adjustRightInd w:val="0"/>
      </w:pPr>
    </w:p>
    <w:p w:rsidR="002B4686" w:rsidRDefault="002B4686" w:rsidP="002B4686">
      <w:pPr>
        <w:widowControl w:val="0"/>
        <w:autoSpaceDE w:val="0"/>
        <w:autoSpaceDN w:val="0"/>
        <w:adjustRightInd w:val="0"/>
      </w:pPr>
      <w:r>
        <w:t xml:space="preserve">Community work experiences that are part of the student's </w:t>
      </w:r>
      <w:r w:rsidR="00E139F6">
        <w:t>transition</w:t>
      </w:r>
      <w:r>
        <w:t xml:space="preserve"> plan shall occur during the school day</w:t>
      </w:r>
      <w:r w:rsidR="00E139F6">
        <w:t xml:space="preserve"> and outside of the school day.  Appropriate School personnel</w:t>
      </w:r>
      <w:r w:rsidR="00554777">
        <w:t>, including, but not limited to</w:t>
      </w:r>
      <w:r w:rsidR="00B41A26">
        <w:t>,</w:t>
      </w:r>
      <w:r w:rsidR="00554777">
        <w:t xml:space="preserve"> CTE College and Career Readiness Division staff and School job </w:t>
      </w:r>
      <w:r w:rsidR="00B41A26">
        <w:t>c</w:t>
      </w:r>
      <w:r w:rsidR="00554777">
        <w:t>oaches and vocational, independent living and administrative staff,</w:t>
      </w:r>
      <w:r w:rsidR="00E139F6">
        <w:t xml:space="preserve"> will supervise all community work experiences that are provided by the School as part of the transition plan for students to receive educational credit.</w:t>
      </w:r>
      <w:r>
        <w:t xml:space="preserve"> </w:t>
      </w:r>
    </w:p>
    <w:p w:rsidR="002B4686" w:rsidRDefault="002B4686" w:rsidP="002B4686">
      <w:pPr>
        <w:widowControl w:val="0"/>
        <w:autoSpaceDE w:val="0"/>
        <w:autoSpaceDN w:val="0"/>
        <w:adjustRightInd w:val="0"/>
      </w:pPr>
    </w:p>
    <w:p w:rsidR="00E139F6" w:rsidRPr="00D55B37" w:rsidRDefault="00E139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8254F">
        <w:t>7</w:t>
      </w:r>
      <w:r>
        <w:t xml:space="preserve"> I</w:t>
      </w:r>
      <w:r w:rsidRPr="00D55B37">
        <w:t xml:space="preserve">ll. Reg. </w:t>
      </w:r>
      <w:r w:rsidR="002E7A1B">
        <w:t>11340</w:t>
      </w:r>
      <w:r w:rsidRPr="00D55B37">
        <w:t xml:space="preserve">, effective </w:t>
      </w:r>
      <w:bookmarkStart w:id="0" w:name="_GoBack"/>
      <w:r w:rsidR="002E7A1B">
        <w:t>July 2, 2013</w:t>
      </w:r>
      <w:bookmarkEnd w:id="0"/>
      <w:r w:rsidRPr="00D55B37">
        <w:t>)</w:t>
      </w:r>
    </w:p>
    <w:sectPr w:rsidR="00E139F6" w:rsidRPr="00D55B37" w:rsidSect="002B46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686"/>
    <w:rsid w:val="002B4686"/>
    <w:rsid w:val="002E7A1B"/>
    <w:rsid w:val="003B350F"/>
    <w:rsid w:val="00404D18"/>
    <w:rsid w:val="00554777"/>
    <w:rsid w:val="005C3366"/>
    <w:rsid w:val="008015FF"/>
    <w:rsid w:val="0093431D"/>
    <w:rsid w:val="00B41A26"/>
    <w:rsid w:val="00E139F6"/>
    <w:rsid w:val="00EB597F"/>
    <w:rsid w:val="00F8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3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