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2E" w:rsidRDefault="00A7222E" w:rsidP="00A722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22E" w:rsidRDefault="00A7222E" w:rsidP="00A7222E">
      <w:pPr>
        <w:widowControl w:val="0"/>
        <w:autoSpaceDE w:val="0"/>
        <w:autoSpaceDN w:val="0"/>
        <w:adjustRightInd w:val="0"/>
        <w:jc w:val="center"/>
      </w:pPr>
      <w:r>
        <w:t>PART 708</w:t>
      </w:r>
    </w:p>
    <w:p w:rsidR="00A7222E" w:rsidRDefault="00A7222E" w:rsidP="00A7222E">
      <w:pPr>
        <w:widowControl w:val="0"/>
        <w:autoSpaceDE w:val="0"/>
        <w:autoSpaceDN w:val="0"/>
        <w:adjustRightInd w:val="0"/>
        <w:jc w:val="center"/>
      </w:pPr>
      <w:r>
        <w:t>CASE TRANSFERS/REFERRALS</w:t>
      </w:r>
      <w:r w:rsidR="00194068">
        <w:t xml:space="preserve"> </w:t>
      </w:r>
      <w:r>
        <w:t>(REPEALED)</w:t>
      </w:r>
    </w:p>
    <w:sectPr w:rsidR="00A7222E" w:rsidSect="00A722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22E"/>
    <w:rsid w:val="00060EFC"/>
    <w:rsid w:val="00194068"/>
    <w:rsid w:val="0043743E"/>
    <w:rsid w:val="004F4141"/>
    <w:rsid w:val="005C3366"/>
    <w:rsid w:val="00A7222E"/>
    <w:rsid w:val="00D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708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708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