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29" w:rsidRDefault="00570B29" w:rsidP="00570B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0B29" w:rsidRDefault="00570B29" w:rsidP="00570B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686.400  Maintenance Home Health Provider Requirements</w:t>
      </w:r>
      <w:r>
        <w:t xml:space="preserve"> </w:t>
      </w:r>
    </w:p>
    <w:p w:rsidR="00570B29" w:rsidRDefault="00570B29" w:rsidP="00570B29">
      <w:pPr>
        <w:widowControl w:val="0"/>
        <w:autoSpaceDE w:val="0"/>
        <w:autoSpaceDN w:val="0"/>
        <w:adjustRightInd w:val="0"/>
      </w:pPr>
    </w:p>
    <w:p w:rsidR="00570B29" w:rsidRDefault="00570B29" w:rsidP="00570B29">
      <w:pPr>
        <w:widowControl w:val="0"/>
        <w:autoSpaceDE w:val="0"/>
        <w:autoSpaceDN w:val="0"/>
        <w:adjustRightInd w:val="0"/>
      </w:pPr>
      <w:r>
        <w:t xml:space="preserve">DHS shall use Maintenance Home Health Providers which are approved Medicaid providers or licensed by the Illinois Department of Public Health pursuant to the Home Health Agency Licensing Act [210 ILCS 55]. </w:t>
      </w:r>
    </w:p>
    <w:sectPr w:rsidR="00570B29" w:rsidSect="00570B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B29"/>
    <w:rsid w:val="000E300A"/>
    <w:rsid w:val="002C5E6A"/>
    <w:rsid w:val="00570B29"/>
    <w:rsid w:val="005C3366"/>
    <w:rsid w:val="0084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General Assembly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