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43" w:rsidRDefault="00492E43" w:rsidP="00492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E43" w:rsidRDefault="00492E43" w:rsidP="00492E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681.70  Necessity of Prescreening</w:t>
      </w:r>
      <w:r>
        <w:t xml:space="preserve"> </w:t>
      </w:r>
    </w:p>
    <w:p w:rsidR="00492E43" w:rsidRDefault="00492E43" w:rsidP="00492E43">
      <w:pPr>
        <w:widowControl w:val="0"/>
        <w:autoSpaceDE w:val="0"/>
        <w:autoSpaceDN w:val="0"/>
        <w:adjustRightInd w:val="0"/>
      </w:pPr>
    </w:p>
    <w:p w:rsidR="00492E43" w:rsidRDefault="00492E43" w:rsidP="00492E43">
      <w:pPr>
        <w:widowControl w:val="0"/>
        <w:autoSpaceDE w:val="0"/>
        <w:autoSpaceDN w:val="0"/>
        <w:adjustRightInd w:val="0"/>
      </w:pPr>
      <w:r>
        <w:t xml:space="preserve">It is not required that an individual undergo prescreening to apply for </w:t>
      </w:r>
      <w:proofErr w:type="spellStart"/>
      <w:r>
        <w:t>HSP</w:t>
      </w:r>
      <w:proofErr w:type="spellEnd"/>
      <w:r>
        <w:t xml:space="preserve"> services.  Prescreening is only required when institutionalization is being considered as a placement for the individual. </w:t>
      </w:r>
    </w:p>
    <w:sectPr w:rsidR="00492E43" w:rsidSect="00492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E43"/>
    <w:rsid w:val="00460B29"/>
    <w:rsid w:val="00492E43"/>
    <w:rsid w:val="005C3366"/>
    <w:rsid w:val="0098206C"/>
    <w:rsid w:val="00C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681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681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