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06" w:rsidRPr="003A0C88" w:rsidRDefault="005C6406" w:rsidP="005C640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C6406" w:rsidRDefault="005C6406" w:rsidP="005C64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590.300  Default on </w:t>
      </w:r>
      <w:r w:rsidR="003A0C88">
        <w:rPr>
          <w:b/>
          <w:bCs/>
        </w:rPr>
        <w:t>Financial Obligations</w:t>
      </w:r>
      <w:r>
        <w:t xml:space="preserve"> </w:t>
      </w:r>
    </w:p>
    <w:p w:rsidR="005C6406" w:rsidRDefault="005C6406" w:rsidP="005C6406">
      <w:pPr>
        <w:widowControl w:val="0"/>
        <w:autoSpaceDE w:val="0"/>
        <w:autoSpaceDN w:val="0"/>
        <w:adjustRightInd w:val="0"/>
      </w:pPr>
    </w:p>
    <w:p w:rsidR="005C6406" w:rsidRDefault="003A0C88" w:rsidP="003A0C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C6406">
        <w:t>DHS</w:t>
      </w:r>
      <w:r w:rsidR="009E6398">
        <w:t>-DRS</w:t>
      </w:r>
      <w:r w:rsidR="005C6406">
        <w:t xml:space="preserve"> shall not provide financial assistance for post-secondary education </w:t>
      </w:r>
      <w:r>
        <w:t>for</w:t>
      </w:r>
      <w:r w:rsidR="005C6406">
        <w:t xml:space="preserve"> a </w:t>
      </w:r>
      <w:r w:rsidR="009E6398">
        <w:t>customer</w:t>
      </w:r>
      <w:r w:rsidR="00801C58">
        <w:t xml:space="preserve"> </w:t>
      </w:r>
      <w:r w:rsidR="005C6406">
        <w:t xml:space="preserve">who is in default on any educational grant or loan, as authorized by Title IV of the Higher Education Act, unless the </w:t>
      </w:r>
      <w:r w:rsidR="009E6398">
        <w:t>customer has provided proof of the repayment or a deferral agreement has been made with the lender.</w:t>
      </w:r>
      <w:r w:rsidR="005C6406">
        <w:t xml:space="preserve"> </w:t>
      </w:r>
    </w:p>
    <w:p w:rsidR="009E6398" w:rsidRDefault="009E6398" w:rsidP="005C6406">
      <w:pPr>
        <w:widowControl w:val="0"/>
        <w:autoSpaceDE w:val="0"/>
        <w:autoSpaceDN w:val="0"/>
        <w:adjustRightInd w:val="0"/>
        <w:ind w:left="1440" w:hanging="720"/>
      </w:pPr>
    </w:p>
    <w:p w:rsidR="003A0C88" w:rsidRDefault="003A0C88" w:rsidP="003A0C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DHS-DRS shall not provide any financial assistance issued directly to a customer who is in default on any:</w:t>
      </w:r>
    </w:p>
    <w:p w:rsidR="003A0C88" w:rsidRDefault="003A0C88" w:rsidP="003A0C88">
      <w:pPr>
        <w:widowControl w:val="0"/>
        <w:autoSpaceDE w:val="0"/>
        <w:autoSpaceDN w:val="0"/>
        <w:adjustRightInd w:val="0"/>
      </w:pPr>
    </w:p>
    <w:p w:rsidR="003A0C88" w:rsidRPr="003A0C88" w:rsidRDefault="003A0C88" w:rsidP="003A0C88">
      <w:pPr>
        <w:ind w:left="720" w:firstLine="720"/>
      </w:pPr>
      <w:r>
        <w:t>1)</w:t>
      </w:r>
      <w:r>
        <w:tab/>
      </w:r>
      <w:r w:rsidRPr="003A0C88">
        <w:t>child support payments</w:t>
      </w:r>
      <w:r w:rsidR="003221E5">
        <w:t>,</w:t>
      </w:r>
      <w:r w:rsidRPr="003A0C88">
        <w:t xml:space="preserve"> whether administrative or court ordered; or</w:t>
      </w:r>
    </w:p>
    <w:p w:rsidR="003A0C88" w:rsidRDefault="003A0C88" w:rsidP="003A0C88">
      <w:pPr>
        <w:widowControl w:val="0"/>
        <w:autoSpaceDE w:val="0"/>
        <w:autoSpaceDN w:val="0"/>
        <w:adjustRightInd w:val="0"/>
      </w:pPr>
    </w:p>
    <w:p w:rsidR="003A0C88" w:rsidRDefault="003A0C88" w:rsidP="003A0C88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State or federal obligation.</w:t>
      </w:r>
    </w:p>
    <w:p w:rsidR="003A0C88" w:rsidRDefault="003A0C88" w:rsidP="003A0C88">
      <w:pPr>
        <w:widowControl w:val="0"/>
        <w:autoSpaceDE w:val="0"/>
        <w:autoSpaceDN w:val="0"/>
        <w:adjustRightInd w:val="0"/>
      </w:pPr>
    </w:p>
    <w:p w:rsidR="003A0C88" w:rsidRDefault="003221E5" w:rsidP="003221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A0C88">
        <w:t>Approval of financial assistance issued directly to a customer shall only be granted when the customer has provided proof of a repayment or deferral agreement made with the vendor, court or government.</w:t>
      </w:r>
    </w:p>
    <w:p w:rsidR="003A0C88" w:rsidRDefault="003A0C88" w:rsidP="005C6406">
      <w:pPr>
        <w:widowControl w:val="0"/>
        <w:autoSpaceDE w:val="0"/>
        <w:autoSpaceDN w:val="0"/>
        <w:adjustRightInd w:val="0"/>
        <w:ind w:left="1440" w:hanging="720"/>
      </w:pPr>
    </w:p>
    <w:p w:rsidR="003A0C88" w:rsidRPr="00D55B37" w:rsidRDefault="003A0C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53F75">
        <w:t>6</w:t>
      </w:r>
      <w:r>
        <w:t xml:space="preserve"> I</w:t>
      </w:r>
      <w:r w:rsidRPr="00D55B37">
        <w:t xml:space="preserve">ll. Reg. </w:t>
      </w:r>
      <w:r w:rsidR="00D57632">
        <w:t>65</w:t>
      </w:r>
      <w:r w:rsidR="004A4687">
        <w:t>98</w:t>
      </w:r>
      <w:r w:rsidRPr="00D55B37">
        <w:t xml:space="preserve">, effective </w:t>
      </w:r>
      <w:r w:rsidR="004A4687">
        <w:t>April 13, 2012</w:t>
      </w:r>
      <w:r w:rsidRPr="00D55B37">
        <w:t>)</w:t>
      </w:r>
    </w:p>
    <w:sectPr w:rsidR="003A0C88" w:rsidRPr="00D55B37" w:rsidSect="005C64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768B8"/>
    <w:multiLevelType w:val="hybridMultilevel"/>
    <w:tmpl w:val="BF4E96D6"/>
    <w:lvl w:ilvl="0" w:tplc="D780CA92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406"/>
    <w:rsid w:val="001E4F3A"/>
    <w:rsid w:val="003221E5"/>
    <w:rsid w:val="003A0C88"/>
    <w:rsid w:val="00401D95"/>
    <w:rsid w:val="004A4687"/>
    <w:rsid w:val="00527288"/>
    <w:rsid w:val="005C3366"/>
    <w:rsid w:val="005C6406"/>
    <w:rsid w:val="00697027"/>
    <w:rsid w:val="007E149B"/>
    <w:rsid w:val="00801C58"/>
    <w:rsid w:val="009C4D1C"/>
    <w:rsid w:val="009E6398"/>
    <w:rsid w:val="00B53F75"/>
    <w:rsid w:val="00C54A51"/>
    <w:rsid w:val="00D57632"/>
    <w:rsid w:val="00EA03AF"/>
    <w:rsid w:val="00E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6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