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95" w:rsidRDefault="00242295" w:rsidP="002422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295" w:rsidRDefault="00242295" w:rsidP="002422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590.70  Treatment of Acute Conditions</w:t>
      </w:r>
      <w:r>
        <w:t xml:space="preserve"> </w:t>
      </w:r>
    </w:p>
    <w:p w:rsidR="00242295" w:rsidRDefault="00242295" w:rsidP="00242295">
      <w:pPr>
        <w:widowControl w:val="0"/>
        <w:autoSpaceDE w:val="0"/>
        <w:autoSpaceDN w:val="0"/>
        <w:adjustRightInd w:val="0"/>
      </w:pPr>
    </w:p>
    <w:p w:rsidR="00242295" w:rsidRDefault="00242295" w:rsidP="00242295">
      <w:pPr>
        <w:widowControl w:val="0"/>
        <w:autoSpaceDE w:val="0"/>
        <w:autoSpaceDN w:val="0"/>
        <w:adjustRightInd w:val="0"/>
      </w:pPr>
      <w:r>
        <w:t>DHS-</w:t>
      </w:r>
      <w:r w:rsidR="00820DEC">
        <w:t>DRS</w:t>
      </w:r>
      <w:r>
        <w:t xml:space="preserve"> </w:t>
      </w:r>
      <w:r w:rsidR="00864C39">
        <w:t>may</w:t>
      </w:r>
      <w:r>
        <w:t xml:space="preserve"> pay for the treatment </w:t>
      </w:r>
      <w:r w:rsidR="00864C39">
        <w:t>of an acute illness when the following conditions are met:</w:t>
      </w:r>
      <w:r w:rsidR="00864C39" w:rsidDel="00864C39">
        <w:t xml:space="preserve"> </w:t>
      </w:r>
    </w:p>
    <w:p w:rsidR="00D60E1B" w:rsidRDefault="00D60E1B" w:rsidP="00242295">
      <w:pPr>
        <w:widowControl w:val="0"/>
        <w:autoSpaceDE w:val="0"/>
        <w:autoSpaceDN w:val="0"/>
        <w:adjustRightInd w:val="0"/>
      </w:pPr>
    </w:p>
    <w:p w:rsidR="00242295" w:rsidRDefault="00242295" w:rsidP="00864C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64C39">
        <w:t>it is in support of a substantial service listed on the IPE;</w:t>
      </w:r>
      <w:r>
        <w:t xml:space="preserve"> </w:t>
      </w:r>
    </w:p>
    <w:p w:rsidR="00D60E1B" w:rsidRDefault="00D60E1B" w:rsidP="00242295">
      <w:pPr>
        <w:widowControl w:val="0"/>
        <w:autoSpaceDE w:val="0"/>
        <w:autoSpaceDN w:val="0"/>
        <w:adjustRightInd w:val="0"/>
        <w:ind w:left="1440" w:hanging="720"/>
      </w:pPr>
    </w:p>
    <w:p w:rsidR="00864C39" w:rsidRDefault="00864C39" w:rsidP="00864C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is no comparable benefit available; </w:t>
      </w:r>
    </w:p>
    <w:p w:rsidR="00864C39" w:rsidRDefault="00864C39" w:rsidP="00242295">
      <w:pPr>
        <w:widowControl w:val="0"/>
        <w:autoSpaceDE w:val="0"/>
        <w:autoSpaceDN w:val="0"/>
        <w:adjustRightInd w:val="0"/>
        <w:ind w:left="1440" w:hanging="720"/>
      </w:pPr>
    </w:p>
    <w:p w:rsidR="00242295" w:rsidRDefault="00864C39" w:rsidP="002422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242295">
        <w:tab/>
        <w:t xml:space="preserve">the treatment is deemed necessary and recommended by the appropriate medical professional; </w:t>
      </w:r>
    </w:p>
    <w:p w:rsidR="00D60E1B" w:rsidRDefault="00D60E1B" w:rsidP="00242295">
      <w:pPr>
        <w:widowControl w:val="0"/>
        <w:autoSpaceDE w:val="0"/>
        <w:autoSpaceDN w:val="0"/>
        <w:adjustRightInd w:val="0"/>
        <w:ind w:left="1440" w:hanging="720"/>
      </w:pPr>
    </w:p>
    <w:p w:rsidR="00242295" w:rsidRDefault="00864C39" w:rsidP="0024229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242295">
        <w:tab/>
        <w:t xml:space="preserve">the treatment is mutually agreed to by the customer and the counselor; </w:t>
      </w:r>
      <w:r>
        <w:t>and</w:t>
      </w:r>
    </w:p>
    <w:p w:rsidR="00D60E1B" w:rsidRDefault="00242295" w:rsidP="00242295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242295" w:rsidRDefault="00242295" w:rsidP="0024229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customer's IPE is amended to allow for the provision of these services. </w:t>
      </w:r>
    </w:p>
    <w:p w:rsidR="00242295" w:rsidRDefault="00242295" w:rsidP="00242295">
      <w:pPr>
        <w:widowControl w:val="0"/>
        <w:autoSpaceDE w:val="0"/>
        <w:autoSpaceDN w:val="0"/>
        <w:adjustRightInd w:val="0"/>
        <w:ind w:left="1440" w:hanging="720"/>
      </w:pPr>
    </w:p>
    <w:p w:rsidR="00864C39" w:rsidRPr="00D55B37" w:rsidRDefault="00864C3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40B45">
        <w:t>6</w:t>
      </w:r>
      <w:r>
        <w:t xml:space="preserve"> I</w:t>
      </w:r>
      <w:r w:rsidRPr="00D55B37">
        <w:t xml:space="preserve">ll. Reg. </w:t>
      </w:r>
      <w:r w:rsidR="00A26534">
        <w:t>65</w:t>
      </w:r>
      <w:r w:rsidR="002C5D0E">
        <w:t>98</w:t>
      </w:r>
      <w:r w:rsidRPr="00D55B37">
        <w:t xml:space="preserve">, effective </w:t>
      </w:r>
      <w:r w:rsidR="002C5D0E">
        <w:t>April 13, 2012</w:t>
      </w:r>
      <w:r w:rsidRPr="00D55B37">
        <w:t>)</w:t>
      </w:r>
    </w:p>
    <w:sectPr w:rsidR="00864C39" w:rsidRPr="00D55B37" w:rsidSect="002422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295"/>
    <w:rsid w:val="000061D7"/>
    <w:rsid w:val="00242295"/>
    <w:rsid w:val="002C5D0E"/>
    <w:rsid w:val="003110FD"/>
    <w:rsid w:val="00340B45"/>
    <w:rsid w:val="00372BDE"/>
    <w:rsid w:val="005C10F7"/>
    <w:rsid w:val="005C3366"/>
    <w:rsid w:val="006504C5"/>
    <w:rsid w:val="006C0117"/>
    <w:rsid w:val="006E0A4E"/>
    <w:rsid w:val="00820DEC"/>
    <w:rsid w:val="00864C39"/>
    <w:rsid w:val="009E1830"/>
    <w:rsid w:val="00A26534"/>
    <w:rsid w:val="00D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0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0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