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07E" w:rsidRDefault="00D5107E" w:rsidP="00D5107E">
      <w:pPr>
        <w:widowControl w:val="0"/>
        <w:autoSpaceDE w:val="0"/>
        <w:autoSpaceDN w:val="0"/>
        <w:adjustRightInd w:val="0"/>
      </w:pPr>
      <w:bookmarkStart w:id="0" w:name="_GoBack"/>
      <w:bookmarkEnd w:id="0"/>
    </w:p>
    <w:p w:rsidR="00D5107E" w:rsidRDefault="00D5107E" w:rsidP="00D5107E">
      <w:pPr>
        <w:widowControl w:val="0"/>
        <w:autoSpaceDE w:val="0"/>
        <w:autoSpaceDN w:val="0"/>
        <w:adjustRightInd w:val="0"/>
      </w:pPr>
      <w:r>
        <w:rPr>
          <w:b/>
          <w:bCs/>
        </w:rPr>
        <w:t>Section 590.40  Choice of Service Providers</w:t>
      </w:r>
      <w:r>
        <w:t xml:space="preserve"> </w:t>
      </w:r>
    </w:p>
    <w:p w:rsidR="00D5107E" w:rsidRDefault="00D5107E" w:rsidP="00D5107E">
      <w:pPr>
        <w:widowControl w:val="0"/>
        <w:autoSpaceDE w:val="0"/>
        <w:autoSpaceDN w:val="0"/>
        <w:adjustRightInd w:val="0"/>
      </w:pPr>
    </w:p>
    <w:p w:rsidR="00D5107E" w:rsidRDefault="00D5107E" w:rsidP="00D5107E">
      <w:pPr>
        <w:widowControl w:val="0"/>
        <w:autoSpaceDE w:val="0"/>
        <w:autoSpaceDN w:val="0"/>
        <w:adjustRightInd w:val="0"/>
        <w:ind w:left="1440" w:hanging="720"/>
      </w:pPr>
      <w:r>
        <w:t>a)</w:t>
      </w:r>
      <w:r>
        <w:tab/>
        <w:t xml:space="preserve">Unless otherwise specified in this Part and to the maximum extent possible, the customer shall have the right to choose any service provider to provide those services listed in the IPE. The provider must be certified, licensed or determined qualified to provide the specific service required. </w:t>
      </w:r>
    </w:p>
    <w:p w:rsidR="005B189E" w:rsidRDefault="005B189E" w:rsidP="00D5107E">
      <w:pPr>
        <w:widowControl w:val="0"/>
        <w:autoSpaceDE w:val="0"/>
        <w:autoSpaceDN w:val="0"/>
        <w:adjustRightInd w:val="0"/>
        <w:ind w:left="1440" w:hanging="720"/>
      </w:pPr>
    </w:p>
    <w:p w:rsidR="00D5107E" w:rsidRDefault="00D5107E" w:rsidP="00D5107E">
      <w:pPr>
        <w:widowControl w:val="0"/>
        <w:autoSpaceDE w:val="0"/>
        <w:autoSpaceDN w:val="0"/>
        <w:adjustRightInd w:val="0"/>
        <w:ind w:left="1440" w:hanging="720"/>
      </w:pPr>
      <w:r>
        <w:t>b)</w:t>
      </w:r>
      <w:r>
        <w:tab/>
        <w:t xml:space="preserve">If comparable services are available at a lower cost from a service provider not chosen by the customer, the customer shall pay the difference in costs to use the service provider of his/her choice. </w:t>
      </w:r>
    </w:p>
    <w:p w:rsidR="00D5107E" w:rsidRDefault="00D5107E" w:rsidP="00D5107E">
      <w:pPr>
        <w:widowControl w:val="0"/>
        <w:autoSpaceDE w:val="0"/>
        <w:autoSpaceDN w:val="0"/>
        <w:adjustRightInd w:val="0"/>
        <w:ind w:left="1440" w:hanging="720"/>
      </w:pPr>
    </w:p>
    <w:p w:rsidR="00D5107E" w:rsidRDefault="00D5107E" w:rsidP="00D5107E">
      <w:pPr>
        <w:widowControl w:val="0"/>
        <w:autoSpaceDE w:val="0"/>
        <w:autoSpaceDN w:val="0"/>
        <w:adjustRightInd w:val="0"/>
        <w:ind w:left="1440" w:hanging="720"/>
      </w:pPr>
      <w:r>
        <w:t xml:space="preserve">(Source:  Amended at 24 Ill. Reg. 18561, effective November 30, 2000) </w:t>
      </w:r>
    </w:p>
    <w:sectPr w:rsidR="00D5107E" w:rsidSect="00D5107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5107E"/>
    <w:rsid w:val="001F2478"/>
    <w:rsid w:val="005B189E"/>
    <w:rsid w:val="005C3366"/>
    <w:rsid w:val="00925154"/>
    <w:rsid w:val="00CA4738"/>
    <w:rsid w:val="00D51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590</vt:lpstr>
    </vt:vector>
  </TitlesOfParts>
  <Company>State of Illinois</Company>
  <LinksUpToDate>false</LinksUpToDate>
  <CharactersWithSpaces>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590</dc:title>
  <dc:subject/>
  <dc:creator>Illinois General Assembly</dc:creator>
  <cp:keywords/>
  <dc:description/>
  <cp:lastModifiedBy>Roberts, John</cp:lastModifiedBy>
  <cp:revision>3</cp:revision>
  <dcterms:created xsi:type="dcterms:W3CDTF">2012-06-21T22:30:00Z</dcterms:created>
  <dcterms:modified xsi:type="dcterms:W3CDTF">2012-06-21T22:30:00Z</dcterms:modified>
</cp:coreProperties>
</file>