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17A2" w:rsidRDefault="001117A2" w:rsidP="001117A2">
      <w:pPr>
        <w:widowControl w:val="0"/>
        <w:autoSpaceDE w:val="0"/>
        <w:autoSpaceDN w:val="0"/>
        <w:adjustRightInd w:val="0"/>
      </w:pPr>
      <w:bookmarkStart w:id="0" w:name="_GoBack"/>
      <w:bookmarkEnd w:id="0"/>
    </w:p>
    <w:p w:rsidR="001117A2" w:rsidRDefault="001117A2" w:rsidP="001117A2">
      <w:pPr>
        <w:widowControl w:val="0"/>
        <w:autoSpaceDE w:val="0"/>
        <w:autoSpaceDN w:val="0"/>
        <w:adjustRightInd w:val="0"/>
      </w:pPr>
      <w:r>
        <w:rPr>
          <w:b/>
          <w:bCs/>
        </w:rPr>
        <w:t>Section 572.80   IPE amendments</w:t>
      </w:r>
      <w:r>
        <w:t xml:space="preserve"> </w:t>
      </w:r>
    </w:p>
    <w:p w:rsidR="001117A2" w:rsidRDefault="001117A2" w:rsidP="001117A2">
      <w:pPr>
        <w:widowControl w:val="0"/>
        <w:autoSpaceDE w:val="0"/>
        <w:autoSpaceDN w:val="0"/>
        <w:adjustRightInd w:val="0"/>
      </w:pPr>
    </w:p>
    <w:p w:rsidR="001117A2" w:rsidRDefault="001117A2" w:rsidP="001117A2">
      <w:pPr>
        <w:widowControl w:val="0"/>
        <w:autoSpaceDE w:val="0"/>
        <w:autoSpaceDN w:val="0"/>
        <w:adjustRightInd w:val="0"/>
        <w:ind w:left="1440" w:hanging="720"/>
      </w:pPr>
      <w:r>
        <w:t>a)</w:t>
      </w:r>
      <w:r>
        <w:tab/>
        <w:t xml:space="preserve">Any change to an individual's planned program of services, vocational goals, or service providers requires an amendment to the IPE.  The case </w:t>
      </w:r>
      <w:r w:rsidR="00575B67">
        <w:t>record</w:t>
      </w:r>
      <w:r>
        <w:t xml:space="preserve"> must have documentation reflecting the reason for the amendment.  Closures require an IPE amendment. </w:t>
      </w:r>
    </w:p>
    <w:p w:rsidR="00077610" w:rsidRDefault="00077610" w:rsidP="001117A2">
      <w:pPr>
        <w:widowControl w:val="0"/>
        <w:autoSpaceDE w:val="0"/>
        <w:autoSpaceDN w:val="0"/>
        <w:adjustRightInd w:val="0"/>
        <w:ind w:left="1440" w:hanging="720"/>
      </w:pPr>
    </w:p>
    <w:p w:rsidR="001117A2" w:rsidRDefault="001117A2" w:rsidP="001117A2">
      <w:pPr>
        <w:widowControl w:val="0"/>
        <w:autoSpaceDE w:val="0"/>
        <w:autoSpaceDN w:val="0"/>
        <w:adjustRightInd w:val="0"/>
        <w:ind w:left="1440" w:hanging="720"/>
      </w:pPr>
      <w:r>
        <w:t>b)</w:t>
      </w:r>
      <w:r>
        <w:tab/>
        <w:t xml:space="preserve">Any amendments or revisions resulting from an annual review (89 Ill. Adm. Code 572.110) shall not take effect until the changes are agreed to and signed by the customer or, as appropriate, the parent, family member, guardian, advocate or authorized representative. </w:t>
      </w:r>
    </w:p>
    <w:p w:rsidR="001117A2" w:rsidRDefault="001117A2" w:rsidP="001117A2">
      <w:pPr>
        <w:widowControl w:val="0"/>
        <w:autoSpaceDE w:val="0"/>
        <w:autoSpaceDN w:val="0"/>
        <w:adjustRightInd w:val="0"/>
        <w:ind w:left="1440" w:hanging="720"/>
      </w:pPr>
    </w:p>
    <w:p w:rsidR="00575B67" w:rsidRPr="00D55B37" w:rsidRDefault="00575B67">
      <w:pPr>
        <w:pStyle w:val="JCARSourceNote"/>
        <w:ind w:left="720"/>
      </w:pPr>
      <w:r w:rsidRPr="00D55B37">
        <w:t xml:space="preserve">(Source:  </w:t>
      </w:r>
      <w:r>
        <w:t>Amended</w:t>
      </w:r>
      <w:r w:rsidRPr="00D55B37">
        <w:t xml:space="preserve"> at </w:t>
      </w:r>
      <w:r>
        <w:t>35 I</w:t>
      </w:r>
      <w:r w:rsidRPr="00D55B37">
        <w:t xml:space="preserve">ll. Reg. </w:t>
      </w:r>
      <w:r w:rsidR="00863773">
        <w:t>19533</w:t>
      </w:r>
      <w:r w:rsidRPr="00D55B37">
        <w:t xml:space="preserve">, effective </w:t>
      </w:r>
      <w:r w:rsidR="00863773">
        <w:t>November 18, 2011</w:t>
      </w:r>
      <w:r w:rsidRPr="00D55B37">
        <w:t>)</w:t>
      </w:r>
    </w:p>
    <w:sectPr w:rsidR="00575B67" w:rsidRPr="00D55B37" w:rsidSect="001117A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117A2"/>
    <w:rsid w:val="00077610"/>
    <w:rsid w:val="001117A2"/>
    <w:rsid w:val="0019593E"/>
    <w:rsid w:val="002C0314"/>
    <w:rsid w:val="00452D42"/>
    <w:rsid w:val="00575B67"/>
    <w:rsid w:val="005C3366"/>
    <w:rsid w:val="00795B3E"/>
    <w:rsid w:val="008637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575B6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575B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Words>
  <Characters>536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572</vt:lpstr>
    </vt:vector>
  </TitlesOfParts>
  <Company>State of Illinois</Company>
  <LinksUpToDate>false</LinksUpToDate>
  <CharactersWithSpaces>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572</dc:title>
  <dc:subject/>
  <dc:creator>Illinois General Assembly</dc:creator>
  <cp:keywords/>
  <dc:description/>
  <cp:lastModifiedBy>Roberts, John</cp:lastModifiedBy>
  <cp:revision>3</cp:revision>
  <dcterms:created xsi:type="dcterms:W3CDTF">2012-06-21T22:29:00Z</dcterms:created>
  <dcterms:modified xsi:type="dcterms:W3CDTF">2012-06-21T22:29:00Z</dcterms:modified>
</cp:coreProperties>
</file>