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18" w:rsidRDefault="00A97F18" w:rsidP="00A97F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F18" w:rsidRDefault="00A97F18" w:rsidP="00A97F1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572.10</w:t>
      </w:r>
      <w:r>
        <w:tab/>
        <w:t xml:space="preserve">General Applicability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572.20</w:t>
      </w:r>
      <w:r>
        <w:tab/>
        <w:t xml:space="preserve">Commencement of the IPE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572.30</w:t>
      </w:r>
      <w:r>
        <w:tab/>
        <w:t xml:space="preserve">Purpose of the IPE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572.40</w:t>
      </w:r>
      <w:r>
        <w:tab/>
        <w:t xml:space="preserve">Coordination of the IPE with an Individualized Educational Program (IEP)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572.50</w:t>
      </w:r>
      <w:r>
        <w:tab/>
        <w:t xml:space="preserve">IPE Development and Content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572.60</w:t>
      </w:r>
      <w:r>
        <w:tab/>
        <w:t xml:space="preserve">Format of the IPE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572.70</w:t>
      </w:r>
      <w:r>
        <w:tab/>
        <w:t xml:space="preserve">Services to Families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572.80</w:t>
      </w:r>
      <w:r>
        <w:tab/>
        <w:t xml:space="preserve">IPE Amendments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572.90</w:t>
      </w:r>
      <w:r>
        <w:tab/>
        <w:t xml:space="preserve">Notice of Changes to the IPE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572.100</w:t>
      </w:r>
      <w:r>
        <w:tab/>
        <w:t xml:space="preserve">Case Record Documentation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572.110</w:t>
      </w:r>
      <w:r>
        <w:tab/>
        <w:t xml:space="preserve">Review of IPE </w:t>
      </w:r>
    </w:p>
    <w:p w:rsidR="00A97F18" w:rsidRDefault="00A97F18" w:rsidP="00A97F18">
      <w:pPr>
        <w:widowControl w:val="0"/>
        <w:autoSpaceDE w:val="0"/>
        <w:autoSpaceDN w:val="0"/>
        <w:adjustRightInd w:val="0"/>
        <w:ind w:left="1440" w:hanging="1440"/>
      </w:pPr>
      <w:r>
        <w:t>572.200</w:t>
      </w:r>
      <w:r>
        <w:tab/>
        <w:t>Reporting of Customer Participation (Repealed)</w:t>
      </w:r>
    </w:p>
    <w:sectPr w:rsidR="00A97F18" w:rsidSect="00F80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3E2"/>
    <w:rsid w:val="001B66B7"/>
    <w:rsid w:val="00225404"/>
    <w:rsid w:val="00690326"/>
    <w:rsid w:val="00815E3B"/>
    <w:rsid w:val="00A94DA7"/>
    <w:rsid w:val="00A97F18"/>
    <w:rsid w:val="00B341B6"/>
    <w:rsid w:val="00CC0DFF"/>
    <w:rsid w:val="00E16401"/>
    <w:rsid w:val="00F803E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