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E2AC" w14:textId="77777777" w:rsidR="00860A29" w:rsidRDefault="00860A29" w:rsidP="00860A29">
      <w:pPr>
        <w:widowControl w:val="0"/>
        <w:autoSpaceDE w:val="0"/>
        <w:autoSpaceDN w:val="0"/>
        <w:adjustRightInd w:val="0"/>
      </w:pPr>
    </w:p>
    <w:p w14:paraId="550090D0" w14:textId="77777777" w:rsidR="00860A29" w:rsidRDefault="00860A29" w:rsidP="00860A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530.120  Personnel (Repealed)</w:t>
      </w:r>
      <w:r>
        <w:t xml:space="preserve"> </w:t>
      </w:r>
    </w:p>
    <w:p w14:paraId="11C05B7A" w14:textId="77777777" w:rsidR="00860A29" w:rsidRDefault="00860A29" w:rsidP="00860A29">
      <w:pPr>
        <w:widowControl w:val="0"/>
        <w:autoSpaceDE w:val="0"/>
        <w:autoSpaceDN w:val="0"/>
        <w:adjustRightInd w:val="0"/>
      </w:pPr>
    </w:p>
    <w:p w14:paraId="662D0E0E" w14:textId="77777777" w:rsidR="00860A29" w:rsidRDefault="00860A29" w:rsidP="00860A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141, effective December 27, 1988) </w:t>
      </w:r>
    </w:p>
    <w:sectPr w:rsidR="00860A29" w:rsidSect="00860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A29"/>
    <w:rsid w:val="001327D7"/>
    <w:rsid w:val="004B046D"/>
    <w:rsid w:val="005B50C0"/>
    <w:rsid w:val="005C3366"/>
    <w:rsid w:val="00860A29"/>
    <w:rsid w:val="00D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36C49C"/>
  <w15:docId w15:val="{8BAE3684-D403-466B-8820-98898AE2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General Assembly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2024-12-09T14:47:00Z</dcterms:modified>
</cp:coreProperties>
</file>