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F2" w:rsidRDefault="004C34F2" w:rsidP="004C34F2">
      <w:pPr>
        <w:widowControl w:val="0"/>
        <w:autoSpaceDE w:val="0"/>
        <w:autoSpaceDN w:val="0"/>
        <w:adjustRightInd w:val="0"/>
      </w:pPr>
      <w:bookmarkStart w:id="0" w:name="_GoBack"/>
      <w:bookmarkEnd w:id="0"/>
    </w:p>
    <w:p w:rsidR="004C34F2" w:rsidRDefault="004C34F2" w:rsidP="004C34F2">
      <w:pPr>
        <w:widowControl w:val="0"/>
        <w:autoSpaceDE w:val="0"/>
        <w:autoSpaceDN w:val="0"/>
        <w:adjustRightInd w:val="0"/>
      </w:pPr>
      <w:r>
        <w:rPr>
          <w:b/>
          <w:bCs/>
        </w:rPr>
        <w:t>Section 515.120  Composition</w:t>
      </w:r>
      <w:r>
        <w:t xml:space="preserve"> </w:t>
      </w:r>
    </w:p>
    <w:p w:rsidR="004C34F2" w:rsidRDefault="004C34F2" w:rsidP="004C34F2">
      <w:pPr>
        <w:widowControl w:val="0"/>
        <w:autoSpaceDE w:val="0"/>
        <w:autoSpaceDN w:val="0"/>
        <w:adjustRightInd w:val="0"/>
      </w:pPr>
    </w:p>
    <w:p w:rsidR="004C34F2" w:rsidRDefault="004C34F2" w:rsidP="004C34F2">
      <w:pPr>
        <w:widowControl w:val="0"/>
        <w:autoSpaceDE w:val="0"/>
        <w:autoSpaceDN w:val="0"/>
        <w:adjustRightInd w:val="0"/>
        <w:ind w:left="1440" w:hanging="720"/>
      </w:pPr>
      <w:r>
        <w:t>a)</w:t>
      </w:r>
      <w:r>
        <w:tab/>
      </w:r>
      <w:r>
        <w:rPr>
          <w:i/>
          <w:iCs/>
        </w:rPr>
        <w:t>The</w:t>
      </w:r>
      <w:r>
        <w:t xml:space="preserve"> </w:t>
      </w:r>
      <w:r>
        <w:rPr>
          <w:i/>
          <w:iCs/>
        </w:rPr>
        <w:t>SRC</w:t>
      </w:r>
      <w:r>
        <w:t xml:space="preserve"> </w:t>
      </w:r>
      <w:r>
        <w:rPr>
          <w:i/>
          <w:iCs/>
        </w:rPr>
        <w:t>shall consist of</w:t>
      </w:r>
      <w:r>
        <w:t xml:space="preserve"> </w:t>
      </w:r>
      <w:r>
        <w:rPr>
          <w:i/>
          <w:iCs/>
        </w:rPr>
        <w:t>25</w:t>
      </w:r>
      <w:r>
        <w:t xml:space="preserve"> </w:t>
      </w:r>
      <w:r>
        <w:rPr>
          <w:i/>
          <w:iCs/>
        </w:rPr>
        <w:t>members appointed by the Governor after soliciting recommendations from representatives of organizations representing a broad range of individuals with disabilities and organizations interested in individuals with disabilities.</w:t>
      </w:r>
      <w:r>
        <w:t xml:space="preserve"> </w:t>
      </w:r>
    </w:p>
    <w:p w:rsidR="00EF3536" w:rsidRDefault="00EF3536" w:rsidP="004C34F2">
      <w:pPr>
        <w:widowControl w:val="0"/>
        <w:autoSpaceDE w:val="0"/>
        <w:autoSpaceDN w:val="0"/>
        <w:adjustRightInd w:val="0"/>
        <w:ind w:left="2160" w:hanging="720"/>
      </w:pPr>
    </w:p>
    <w:p w:rsidR="004C34F2" w:rsidRDefault="004C34F2" w:rsidP="004C34F2">
      <w:pPr>
        <w:widowControl w:val="0"/>
        <w:autoSpaceDE w:val="0"/>
        <w:autoSpaceDN w:val="0"/>
        <w:adjustRightInd w:val="0"/>
        <w:ind w:left="2160" w:hanging="720"/>
      </w:pPr>
      <w:r>
        <w:t>1)</w:t>
      </w:r>
      <w:r>
        <w:tab/>
      </w:r>
      <w:r>
        <w:rPr>
          <w:i/>
          <w:iCs/>
        </w:rPr>
        <w:t>The Governor shall appoint to this Council, or the Council, if the Governor delegates that power to the Council by executive order, shall appoint</w:t>
      </w:r>
      <w:r>
        <w:t xml:space="preserve"> </w:t>
      </w:r>
      <w:r>
        <w:rPr>
          <w:i/>
          <w:iCs/>
        </w:rPr>
        <w:t>the following:</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A)</w:t>
      </w:r>
      <w:r>
        <w:tab/>
      </w:r>
      <w:r>
        <w:rPr>
          <w:i/>
          <w:iCs/>
        </w:rPr>
        <w:t xml:space="preserve">One representative of a parent training center established in accordance with the </w:t>
      </w:r>
      <w:r w:rsidR="00CF0A2B">
        <w:rPr>
          <w:i/>
          <w:iCs/>
        </w:rPr>
        <w:t>f</w:t>
      </w:r>
      <w:r>
        <w:rPr>
          <w:i/>
          <w:iCs/>
        </w:rPr>
        <w:t xml:space="preserve">ederal </w:t>
      </w:r>
      <w:r w:rsidR="00CF0A2B">
        <w:rPr>
          <w:i/>
          <w:iCs/>
        </w:rPr>
        <w:t>i</w:t>
      </w:r>
      <w:r>
        <w:rPr>
          <w:i/>
          <w:iCs/>
        </w:rPr>
        <w:t xml:space="preserve">ndividuals </w:t>
      </w:r>
      <w:r w:rsidR="00CF0A2B">
        <w:rPr>
          <w:i/>
          <w:iCs/>
        </w:rPr>
        <w:t>w</w:t>
      </w:r>
      <w:r>
        <w:rPr>
          <w:i/>
          <w:iCs/>
        </w:rPr>
        <w:t xml:space="preserve">ith </w:t>
      </w:r>
      <w:r w:rsidR="00CF0A2B">
        <w:rPr>
          <w:i/>
          <w:iCs/>
        </w:rPr>
        <w:t>d</w:t>
      </w:r>
      <w:r>
        <w:rPr>
          <w:i/>
          <w:iCs/>
        </w:rPr>
        <w:t xml:space="preserve">isabilities </w:t>
      </w:r>
      <w:r w:rsidR="00CF0A2B">
        <w:rPr>
          <w:i/>
          <w:iCs/>
        </w:rPr>
        <w:t>e</w:t>
      </w:r>
      <w:r>
        <w:rPr>
          <w:i/>
          <w:iCs/>
        </w:rPr>
        <w:t xml:space="preserve">ducation </w:t>
      </w:r>
      <w:r w:rsidR="00CF0A2B">
        <w:rPr>
          <w:i/>
          <w:iCs/>
        </w:rPr>
        <w:t>a</w:t>
      </w:r>
      <w:r>
        <w:rPr>
          <w:i/>
          <w:iCs/>
        </w:rPr>
        <w:t>ct.</w:t>
      </w:r>
      <w:r>
        <w:t xml:space="preserve"> </w:t>
      </w:r>
    </w:p>
    <w:p w:rsidR="00EF3536" w:rsidRDefault="00EF3536" w:rsidP="00CF0A2B">
      <w:pPr>
        <w:widowControl w:val="0"/>
        <w:autoSpaceDE w:val="0"/>
        <w:autoSpaceDN w:val="0"/>
        <w:adjustRightInd w:val="0"/>
        <w:ind w:left="2880" w:hanging="720"/>
      </w:pPr>
    </w:p>
    <w:p w:rsidR="004C34F2" w:rsidRPr="00CF0A2B" w:rsidRDefault="004C34F2" w:rsidP="00CF0A2B">
      <w:pPr>
        <w:widowControl w:val="0"/>
        <w:autoSpaceDE w:val="0"/>
        <w:autoSpaceDN w:val="0"/>
        <w:adjustRightInd w:val="0"/>
        <w:ind w:left="2880" w:hanging="720"/>
        <w:rPr>
          <w:i/>
          <w:iCs/>
        </w:rPr>
      </w:pPr>
      <w:r>
        <w:t>B)</w:t>
      </w:r>
      <w:r>
        <w:tab/>
      </w:r>
      <w:r>
        <w:rPr>
          <w:i/>
          <w:iCs/>
        </w:rPr>
        <w:t xml:space="preserve">One representative of the </w:t>
      </w:r>
      <w:r w:rsidR="00CF0A2B">
        <w:rPr>
          <w:i/>
          <w:iCs/>
        </w:rPr>
        <w:t>C</w:t>
      </w:r>
      <w:r>
        <w:rPr>
          <w:i/>
          <w:iCs/>
        </w:rPr>
        <w:t xml:space="preserve">lient </w:t>
      </w:r>
      <w:r w:rsidR="00CF0A2B">
        <w:rPr>
          <w:i/>
          <w:iCs/>
        </w:rPr>
        <w:t>A</w:t>
      </w:r>
      <w:r>
        <w:rPr>
          <w:i/>
          <w:iCs/>
        </w:rPr>
        <w:t xml:space="preserve">ssistance </w:t>
      </w:r>
      <w:r w:rsidR="00CF0A2B">
        <w:rPr>
          <w:i/>
          <w:iCs/>
        </w:rPr>
        <w:t>P</w:t>
      </w:r>
      <w:r>
        <w:rPr>
          <w:i/>
          <w:iCs/>
        </w:rPr>
        <w:t>rogram</w:t>
      </w:r>
      <w:r>
        <w:t xml:space="preserve"> </w:t>
      </w:r>
      <w:r>
        <w:rPr>
          <w:i/>
          <w:iCs/>
        </w:rPr>
        <w:t>(CAP) or other individual recommended by CAP.</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C)</w:t>
      </w:r>
      <w:r>
        <w:tab/>
      </w:r>
      <w:r>
        <w:rPr>
          <w:i/>
          <w:iCs/>
        </w:rPr>
        <w:t>One vocational rehabilitation counselor who has knowledge</w:t>
      </w:r>
      <w:r>
        <w:t xml:space="preserve"> </w:t>
      </w:r>
      <w:r>
        <w:rPr>
          <w:i/>
          <w:iCs/>
        </w:rPr>
        <w:t>of</w:t>
      </w:r>
      <w:r>
        <w:t xml:space="preserve"> </w:t>
      </w:r>
      <w:r>
        <w:rPr>
          <w:i/>
          <w:iCs/>
        </w:rPr>
        <w:t>and experience with vocational rehabilitation programs (if an employee of</w:t>
      </w:r>
      <w:r>
        <w:t xml:space="preserve"> </w:t>
      </w:r>
      <w:r>
        <w:rPr>
          <w:i/>
          <w:iCs/>
        </w:rPr>
        <w:t>the Department</w:t>
      </w:r>
      <w:r>
        <w:t xml:space="preserve"> </w:t>
      </w:r>
      <w:r>
        <w:rPr>
          <w:i/>
          <w:iCs/>
        </w:rPr>
        <w:t>is appointed, that appointee shall serve as an ex officio, non-voting member).</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D)</w:t>
      </w:r>
      <w:r>
        <w:tab/>
      </w:r>
      <w:r>
        <w:rPr>
          <w:i/>
          <w:iCs/>
        </w:rPr>
        <w:t>One representative of community rehabilitation program service providers.</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E)</w:t>
      </w:r>
      <w:r>
        <w:tab/>
      </w:r>
      <w:r>
        <w:rPr>
          <w:i/>
          <w:iCs/>
        </w:rPr>
        <w:t>Four representatives of business, industry, and labor.</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F)</w:t>
      </w:r>
      <w:r>
        <w:tab/>
      </w:r>
      <w:r>
        <w:rPr>
          <w:i/>
          <w:iCs/>
        </w:rPr>
        <w:t>Eight representatives of disability advocacy groups representing a cross section of the following:</w:t>
      </w:r>
      <w:r>
        <w:t xml:space="preserve"> </w:t>
      </w:r>
    </w:p>
    <w:p w:rsidR="00EF3536" w:rsidRDefault="00EF3536" w:rsidP="004C34F2">
      <w:pPr>
        <w:widowControl w:val="0"/>
        <w:autoSpaceDE w:val="0"/>
        <w:autoSpaceDN w:val="0"/>
        <w:adjustRightInd w:val="0"/>
        <w:ind w:left="3600" w:hanging="720"/>
      </w:pPr>
    </w:p>
    <w:p w:rsidR="004C34F2" w:rsidRDefault="004C34F2" w:rsidP="004C34F2">
      <w:pPr>
        <w:widowControl w:val="0"/>
        <w:autoSpaceDE w:val="0"/>
        <w:autoSpaceDN w:val="0"/>
        <w:adjustRightInd w:val="0"/>
        <w:ind w:left="3600" w:hanging="720"/>
      </w:pPr>
      <w:proofErr w:type="spellStart"/>
      <w:r>
        <w:t>i</w:t>
      </w:r>
      <w:proofErr w:type="spellEnd"/>
      <w:r>
        <w:t>)</w:t>
      </w:r>
      <w:r>
        <w:tab/>
      </w:r>
      <w:r>
        <w:rPr>
          <w:i/>
          <w:iCs/>
        </w:rPr>
        <w:t>individuals with physical, cognitive, sensory, and mental disabilities; and</w:t>
      </w:r>
      <w:r>
        <w:t xml:space="preserve"> </w:t>
      </w:r>
    </w:p>
    <w:p w:rsidR="00EF3536" w:rsidRDefault="00EF3536" w:rsidP="004C34F2">
      <w:pPr>
        <w:widowControl w:val="0"/>
        <w:autoSpaceDE w:val="0"/>
        <w:autoSpaceDN w:val="0"/>
        <w:adjustRightInd w:val="0"/>
        <w:ind w:left="3600" w:hanging="720"/>
      </w:pPr>
    </w:p>
    <w:p w:rsidR="004C34F2" w:rsidRDefault="004C34F2" w:rsidP="004C34F2">
      <w:pPr>
        <w:widowControl w:val="0"/>
        <w:autoSpaceDE w:val="0"/>
        <w:autoSpaceDN w:val="0"/>
        <w:adjustRightInd w:val="0"/>
        <w:ind w:left="3600" w:hanging="720"/>
      </w:pPr>
      <w:r>
        <w:t>ii)</w:t>
      </w:r>
      <w:r>
        <w:tab/>
      </w:r>
      <w:r>
        <w:rPr>
          <w:i/>
          <w:iCs/>
        </w:rPr>
        <w:t>parents, family members, guardians, advocates, or authorized representatives of individuals with disabilities who have difficulty in representing themselves or who are unable, due to their disabilities, to represent themselves.</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G)</w:t>
      </w:r>
      <w:r>
        <w:tab/>
      </w:r>
      <w:r>
        <w:rPr>
          <w:i/>
          <w:iCs/>
        </w:rPr>
        <w:t>One current or former applicant for, or recipient of, vocational rehabilitation services.</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H)</w:t>
      </w:r>
      <w:r>
        <w:tab/>
      </w:r>
      <w:r>
        <w:rPr>
          <w:i/>
          <w:iCs/>
        </w:rPr>
        <w:t>Three representatives from secondary or higher education.</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I)</w:t>
      </w:r>
      <w:r>
        <w:tab/>
      </w:r>
      <w:r>
        <w:rPr>
          <w:i/>
          <w:iCs/>
        </w:rPr>
        <w:t>One representative of the State Workforce Investment Board.</w:t>
      </w:r>
      <w:r>
        <w:t xml:space="preserve"> </w:t>
      </w:r>
    </w:p>
    <w:p w:rsidR="00EF3536" w:rsidRDefault="00EF3536" w:rsidP="004C34F2">
      <w:pPr>
        <w:widowControl w:val="0"/>
        <w:autoSpaceDE w:val="0"/>
        <w:autoSpaceDN w:val="0"/>
        <w:adjustRightInd w:val="0"/>
        <w:ind w:left="2880" w:hanging="720"/>
      </w:pPr>
    </w:p>
    <w:p w:rsidR="004C34F2" w:rsidRDefault="004C34F2" w:rsidP="004C34F2">
      <w:pPr>
        <w:widowControl w:val="0"/>
        <w:autoSpaceDE w:val="0"/>
        <w:autoSpaceDN w:val="0"/>
        <w:adjustRightInd w:val="0"/>
        <w:ind w:left="2880" w:hanging="720"/>
      </w:pPr>
      <w:r>
        <w:t>J)</w:t>
      </w:r>
      <w:r>
        <w:tab/>
      </w:r>
      <w:r>
        <w:rPr>
          <w:i/>
          <w:iCs/>
        </w:rPr>
        <w:t>One representative of the Illinois State Board of Education who is knowledgeable about the Individuals with Disabilities Education Act.</w:t>
      </w:r>
      <w:r>
        <w:t xml:space="preserve"> </w:t>
      </w:r>
    </w:p>
    <w:p w:rsidR="00EF3536" w:rsidRDefault="00EF3536" w:rsidP="004C34F2">
      <w:pPr>
        <w:widowControl w:val="0"/>
        <w:autoSpaceDE w:val="0"/>
        <w:autoSpaceDN w:val="0"/>
        <w:adjustRightInd w:val="0"/>
        <w:ind w:left="2160" w:hanging="720"/>
      </w:pPr>
    </w:p>
    <w:p w:rsidR="004C34F2" w:rsidRDefault="004C34F2" w:rsidP="004C34F2">
      <w:pPr>
        <w:widowControl w:val="0"/>
        <w:autoSpaceDE w:val="0"/>
        <w:autoSpaceDN w:val="0"/>
        <w:adjustRightInd w:val="0"/>
        <w:ind w:left="2160" w:hanging="720"/>
      </w:pPr>
      <w:r>
        <w:t>2)</w:t>
      </w:r>
      <w:r>
        <w:tab/>
        <w:t xml:space="preserve">In addition, </w:t>
      </w:r>
      <w:r>
        <w:rPr>
          <w:i/>
          <w:iCs/>
        </w:rPr>
        <w:t>the chairperson of, or a member designated by,</w:t>
      </w:r>
      <w:r>
        <w:t xml:space="preserve"> </w:t>
      </w:r>
      <w:r>
        <w:rPr>
          <w:i/>
          <w:iCs/>
        </w:rPr>
        <w:t>the Statewide Independent Living Council created under Section 12a of the Disabled Persons Rehabilitation Act, the chairperson of the Blind Services Planning Council created under the Bureau for the Blind Act, and the</w:t>
      </w:r>
      <w:r>
        <w:t xml:space="preserve"> </w:t>
      </w:r>
      <w:r>
        <w:rPr>
          <w:i/>
          <w:iCs/>
        </w:rPr>
        <w:t>Vocational Rehabilitation Administrator</w:t>
      </w:r>
      <w:r>
        <w:t xml:space="preserve"> </w:t>
      </w:r>
      <w:r>
        <w:rPr>
          <w:i/>
          <w:iCs/>
        </w:rPr>
        <w:t>shall serve as ex officio members.</w:t>
      </w:r>
      <w:r>
        <w:t xml:space="preserve"> </w:t>
      </w:r>
      <w:r>
        <w:rPr>
          <w:i/>
          <w:iCs/>
        </w:rPr>
        <w:t>The vocational rehabilitation administrator shall have no vote.</w:t>
      </w:r>
      <w:r>
        <w:t xml:space="preserve"> </w:t>
      </w:r>
    </w:p>
    <w:p w:rsidR="00EF3536" w:rsidRDefault="00EF3536" w:rsidP="004C34F2">
      <w:pPr>
        <w:widowControl w:val="0"/>
        <w:autoSpaceDE w:val="0"/>
        <w:autoSpaceDN w:val="0"/>
        <w:adjustRightInd w:val="0"/>
        <w:ind w:left="1440" w:hanging="720"/>
      </w:pPr>
    </w:p>
    <w:p w:rsidR="004C34F2" w:rsidRDefault="004C34F2" w:rsidP="004C34F2">
      <w:pPr>
        <w:widowControl w:val="0"/>
        <w:autoSpaceDE w:val="0"/>
        <w:autoSpaceDN w:val="0"/>
        <w:adjustRightInd w:val="0"/>
        <w:ind w:left="1440" w:hanging="720"/>
      </w:pPr>
      <w:r>
        <w:t>b)</w:t>
      </w:r>
      <w:r>
        <w:tab/>
      </w:r>
      <w:r>
        <w:rPr>
          <w:i/>
          <w:iCs/>
        </w:rPr>
        <w:t>The Council shall select,</w:t>
      </w:r>
      <w:r>
        <w:t xml:space="preserve"> from its voting membership, </w:t>
      </w:r>
      <w:r>
        <w:rPr>
          <w:i/>
          <w:iCs/>
        </w:rPr>
        <w:t>a chairperson.</w:t>
      </w:r>
      <w:r>
        <w:t xml:space="preserve"> </w:t>
      </w:r>
    </w:p>
    <w:p w:rsidR="00EF3536" w:rsidRDefault="00EF3536" w:rsidP="004C34F2">
      <w:pPr>
        <w:widowControl w:val="0"/>
        <w:autoSpaceDE w:val="0"/>
        <w:autoSpaceDN w:val="0"/>
        <w:adjustRightInd w:val="0"/>
        <w:ind w:left="1440" w:hanging="720"/>
      </w:pPr>
    </w:p>
    <w:p w:rsidR="004C34F2" w:rsidRDefault="004C34F2" w:rsidP="004C34F2">
      <w:pPr>
        <w:widowControl w:val="0"/>
        <w:autoSpaceDE w:val="0"/>
        <w:autoSpaceDN w:val="0"/>
        <w:adjustRightInd w:val="0"/>
        <w:ind w:left="1440" w:hanging="720"/>
      </w:pPr>
      <w:r>
        <w:t>c)</w:t>
      </w:r>
      <w:r>
        <w:tab/>
      </w:r>
      <w:r>
        <w:rPr>
          <w:i/>
          <w:iCs/>
        </w:rPr>
        <w:t>The chairperson and at least</w:t>
      </w:r>
      <w:r>
        <w:t xml:space="preserve"> </w:t>
      </w:r>
      <w:r>
        <w:rPr>
          <w:i/>
          <w:iCs/>
        </w:rPr>
        <w:t>12</w:t>
      </w:r>
      <w:r>
        <w:t xml:space="preserve"> </w:t>
      </w:r>
      <w:r>
        <w:rPr>
          <w:i/>
          <w:iCs/>
        </w:rPr>
        <w:t>other members of the Council shall have a recognized disability.</w:t>
      </w:r>
      <w:r>
        <w:t xml:space="preserve"> </w:t>
      </w:r>
    </w:p>
    <w:p w:rsidR="00EF3536" w:rsidRDefault="00EF3536" w:rsidP="004C34F2">
      <w:pPr>
        <w:widowControl w:val="0"/>
        <w:autoSpaceDE w:val="0"/>
        <w:autoSpaceDN w:val="0"/>
        <w:adjustRightInd w:val="0"/>
        <w:ind w:left="1440" w:hanging="720"/>
      </w:pPr>
    </w:p>
    <w:p w:rsidR="004C34F2" w:rsidRDefault="004C34F2" w:rsidP="004C34F2">
      <w:pPr>
        <w:widowControl w:val="0"/>
        <w:autoSpaceDE w:val="0"/>
        <w:autoSpaceDN w:val="0"/>
        <w:adjustRightInd w:val="0"/>
        <w:ind w:left="1440" w:hanging="720"/>
      </w:pPr>
      <w:r>
        <w:t>d)</w:t>
      </w:r>
      <w:r>
        <w:tab/>
      </w:r>
      <w:r>
        <w:rPr>
          <w:i/>
          <w:iCs/>
        </w:rPr>
        <w:t>One member shall be a senior citizen age 60 or over.</w:t>
      </w:r>
      <w:r>
        <w:t xml:space="preserve"> </w:t>
      </w:r>
    </w:p>
    <w:p w:rsidR="00EF3536" w:rsidRDefault="00EF3536" w:rsidP="004C34F2">
      <w:pPr>
        <w:widowControl w:val="0"/>
        <w:autoSpaceDE w:val="0"/>
        <w:autoSpaceDN w:val="0"/>
        <w:adjustRightInd w:val="0"/>
        <w:ind w:left="1440" w:hanging="720"/>
      </w:pPr>
    </w:p>
    <w:p w:rsidR="004C34F2" w:rsidRDefault="004C34F2" w:rsidP="004C34F2">
      <w:pPr>
        <w:widowControl w:val="0"/>
        <w:autoSpaceDE w:val="0"/>
        <w:autoSpaceDN w:val="0"/>
        <w:adjustRightInd w:val="0"/>
        <w:ind w:left="1440" w:hanging="720"/>
      </w:pPr>
      <w:r>
        <w:t>e)</w:t>
      </w:r>
      <w:r>
        <w:tab/>
      </w:r>
      <w:r>
        <w:rPr>
          <w:i/>
          <w:iCs/>
        </w:rPr>
        <w:t>A majority of the Council members shall not be employees of</w:t>
      </w:r>
      <w:r>
        <w:t xml:space="preserve"> </w:t>
      </w:r>
      <w:r>
        <w:rPr>
          <w:i/>
          <w:iCs/>
        </w:rPr>
        <w:t>DHS</w:t>
      </w:r>
      <w:r>
        <w:t xml:space="preserve"> [20 ILCS 5/5-550]. </w:t>
      </w:r>
    </w:p>
    <w:p w:rsidR="004C34F2" w:rsidRDefault="004C34F2" w:rsidP="004C34F2">
      <w:pPr>
        <w:widowControl w:val="0"/>
        <w:autoSpaceDE w:val="0"/>
        <w:autoSpaceDN w:val="0"/>
        <w:adjustRightInd w:val="0"/>
        <w:ind w:left="1440" w:hanging="720"/>
      </w:pPr>
    </w:p>
    <w:p w:rsidR="004C34F2" w:rsidRDefault="004C34F2" w:rsidP="004C34F2">
      <w:pPr>
        <w:widowControl w:val="0"/>
        <w:autoSpaceDE w:val="0"/>
        <w:autoSpaceDN w:val="0"/>
        <w:adjustRightInd w:val="0"/>
        <w:ind w:left="1440" w:hanging="720"/>
      </w:pPr>
      <w:r>
        <w:t xml:space="preserve">(Source:  Amended at 24 Ill. Reg. 6399, effective March 31, 2000) </w:t>
      </w:r>
    </w:p>
    <w:sectPr w:rsidR="004C34F2" w:rsidSect="004C3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4F2"/>
    <w:rsid w:val="00251D44"/>
    <w:rsid w:val="004C34F2"/>
    <w:rsid w:val="005C3366"/>
    <w:rsid w:val="005F48D9"/>
    <w:rsid w:val="00CE466B"/>
    <w:rsid w:val="00CF0A2B"/>
    <w:rsid w:val="00EF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