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239" w:rsidRDefault="00A81239" w:rsidP="00536B0A">
      <w:pPr>
        <w:rPr>
          <w:b/>
          <w:bCs/>
        </w:rPr>
      </w:pPr>
    </w:p>
    <w:p w:rsidR="00536B0A" w:rsidRPr="00536B0A" w:rsidRDefault="00536B0A" w:rsidP="00536B0A">
      <w:r w:rsidRPr="00536B0A">
        <w:rPr>
          <w:b/>
          <w:bCs/>
        </w:rPr>
        <w:t>Section 501.80  Design</w:t>
      </w:r>
      <w:r w:rsidRPr="00536B0A">
        <w:t xml:space="preserve"> </w:t>
      </w:r>
    </w:p>
    <w:p w:rsidR="00536B0A" w:rsidRPr="00536B0A" w:rsidRDefault="00536B0A" w:rsidP="00536B0A"/>
    <w:p w:rsidR="00536B0A" w:rsidRPr="00536B0A" w:rsidRDefault="00536B0A" w:rsidP="00536B0A">
      <w:r w:rsidRPr="00536B0A">
        <w:t xml:space="preserve">PAIPs must be designed to address violent and abusive behavior in the context of the program requirements set forth in this </w:t>
      </w:r>
      <w:r w:rsidR="00A24776">
        <w:t>S</w:t>
      </w:r>
      <w:r w:rsidRPr="00536B0A">
        <w:t>ubpart.  The program design, implementation and staff competency must take into account the specific needs of the population served and the communities where services are delivered</w:t>
      </w:r>
      <w:r w:rsidR="00A24776">
        <w:t>,</w:t>
      </w:r>
      <w:r w:rsidRPr="00536B0A">
        <w:t xml:space="preserve"> and program staff are to be knowledgeable of both issues. </w:t>
      </w:r>
      <w:bookmarkStart w:id="0" w:name="_GoBack"/>
      <w:bookmarkEnd w:id="0"/>
    </w:p>
    <w:sectPr w:rsidR="00536B0A" w:rsidRPr="00536B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B0A" w:rsidRDefault="00536B0A">
      <w:r>
        <w:separator/>
      </w:r>
    </w:p>
  </w:endnote>
  <w:endnote w:type="continuationSeparator" w:id="0">
    <w:p w:rsidR="00536B0A" w:rsidRDefault="0053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B0A" w:rsidRDefault="00536B0A">
      <w:r>
        <w:separator/>
      </w:r>
    </w:p>
  </w:footnote>
  <w:footnote w:type="continuationSeparator" w:id="0">
    <w:p w:rsidR="00536B0A" w:rsidRDefault="00536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0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B0A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776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1239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1B0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5104E-301D-4A57-82EC-C5340CBD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332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Thomas, Vicki D.</cp:lastModifiedBy>
  <cp:revision>4</cp:revision>
  <dcterms:created xsi:type="dcterms:W3CDTF">2013-10-30T15:49:00Z</dcterms:created>
  <dcterms:modified xsi:type="dcterms:W3CDTF">2014-08-10T00:38:00Z</dcterms:modified>
</cp:coreProperties>
</file>