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E7" w:rsidRDefault="005B52E7" w:rsidP="00C630D9">
      <w:pPr>
        <w:widowControl w:val="0"/>
        <w:autoSpaceDE w:val="0"/>
        <w:autoSpaceDN w:val="0"/>
        <w:adjustRightInd w:val="0"/>
        <w:rPr>
          <w:b/>
          <w:bCs/>
        </w:rPr>
      </w:pPr>
    </w:p>
    <w:p w:rsidR="00C630D9" w:rsidRDefault="00C630D9" w:rsidP="00C630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431.15  Purpose</w:t>
      </w:r>
      <w:r>
        <w:t xml:space="preserve"> </w:t>
      </w:r>
    </w:p>
    <w:p w:rsidR="00C630D9" w:rsidRDefault="00C630D9" w:rsidP="00C630D9">
      <w:pPr>
        <w:widowControl w:val="0"/>
        <w:autoSpaceDE w:val="0"/>
        <w:autoSpaceDN w:val="0"/>
        <w:adjustRightInd w:val="0"/>
      </w:pPr>
    </w:p>
    <w:p w:rsidR="00C630D9" w:rsidRDefault="00C630D9" w:rsidP="00C630D9">
      <w:pPr>
        <w:widowControl w:val="0"/>
        <w:autoSpaceDE w:val="0"/>
        <w:autoSpaceDN w:val="0"/>
        <w:adjustRightInd w:val="0"/>
      </w:pPr>
      <w:r>
        <w:t xml:space="preserve">The purpose of these rules is to specify: </w:t>
      </w:r>
    </w:p>
    <w:p w:rsidR="00F8191F" w:rsidRDefault="00F8191F" w:rsidP="00C630D9">
      <w:pPr>
        <w:widowControl w:val="0"/>
        <w:autoSpaceDE w:val="0"/>
        <w:autoSpaceDN w:val="0"/>
        <w:adjustRightInd w:val="0"/>
      </w:pPr>
    </w:p>
    <w:p w:rsidR="00C630D9" w:rsidRDefault="00C630D9" w:rsidP="00C630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who has access to records which contain personal information about persons served by the Department or about the subjects of a child abuse or neglect report made to and investigated by the Department, and who must consent to release of personal information, </w:t>
      </w:r>
    </w:p>
    <w:p w:rsidR="00F8191F" w:rsidRDefault="00F8191F" w:rsidP="005B52E7"/>
    <w:p w:rsidR="00C630D9" w:rsidRDefault="00C630D9" w:rsidP="00C630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whom the Department may disclose personal information without prior consent, </w:t>
      </w:r>
    </w:p>
    <w:p w:rsidR="00F8191F" w:rsidRDefault="00F8191F" w:rsidP="005B52E7"/>
    <w:p w:rsidR="00C630D9" w:rsidRDefault="00C630D9" w:rsidP="00C630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under what conditions access to records will be granted or denied by the Department, and </w:t>
      </w:r>
    </w:p>
    <w:p w:rsidR="00F8191F" w:rsidRDefault="00F8191F" w:rsidP="005B52E7"/>
    <w:p w:rsidR="00C630D9" w:rsidRDefault="00C630D9" w:rsidP="00C630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DCFS-Office of the Inspector General may impound the records of the Department, its foster parents or relative caregivers, service providers, or contractors. </w:t>
      </w:r>
    </w:p>
    <w:p w:rsidR="00C630D9" w:rsidRDefault="00C630D9" w:rsidP="005B52E7">
      <w:bookmarkStart w:id="0" w:name="_GoBack"/>
      <w:bookmarkEnd w:id="0"/>
    </w:p>
    <w:p w:rsidR="00C630D9" w:rsidRDefault="00C630D9" w:rsidP="00C630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17082, effective December 15, 1995) </w:t>
      </w:r>
    </w:p>
    <w:sectPr w:rsidR="00C630D9" w:rsidSect="00C63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0D9"/>
    <w:rsid w:val="00433809"/>
    <w:rsid w:val="005B52E7"/>
    <w:rsid w:val="005C3366"/>
    <w:rsid w:val="00C11420"/>
    <w:rsid w:val="00C630D9"/>
    <w:rsid w:val="00D839F8"/>
    <w:rsid w:val="00F8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D3A62-5A29-4DA0-B50A-E0E035FE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431</vt:lpstr>
    </vt:vector>
  </TitlesOfParts>
  <Company>General Assembly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431</dc:title>
  <dc:subject/>
  <dc:creator>Illinois General Assembly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2015-05-18T16:39:00Z</dcterms:modified>
</cp:coreProperties>
</file>