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F5" w:rsidRDefault="003C4DF5" w:rsidP="003C4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1BD" w:rsidRDefault="003C4DF5">
      <w:pPr>
        <w:pStyle w:val="JCARMainSourceNote"/>
      </w:pPr>
      <w:r>
        <w:t>SOURCE:  Adopted at 25 Ill. Reg. 14828, effective November 1, 2001</w:t>
      </w:r>
      <w:r w:rsidR="00DD41BD">
        <w:t>; amended at 3</w:t>
      </w:r>
      <w:r w:rsidR="002155E0">
        <w:t>3</w:t>
      </w:r>
      <w:r w:rsidR="00DD41BD">
        <w:t xml:space="preserve"> Ill. Reg. </w:t>
      </w:r>
      <w:r w:rsidR="00740AAC">
        <w:t>4914</w:t>
      </w:r>
      <w:r w:rsidR="00DD41BD">
        <w:t xml:space="preserve">, effective </w:t>
      </w:r>
      <w:r w:rsidR="00740AAC">
        <w:t>April 15, 2009</w:t>
      </w:r>
      <w:r w:rsidR="00DD41BD">
        <w:t>.</w:t>
      </w:r>
    </w:p>
    <w:sectPr w:rsidR="00DD41BD" w:rsidSect="003C4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DF5"/>
    <w:rsid w:val="002155E0"/>
    <w:rsid w:val="00394870"/>
    <w:rsid w:val="003C4DF5"/>
    <w:rsid w:val="00570310"/>
    <w:rsid w:val="005C3366"/>
    <w:rsid w:val="00740AAC"/>
    <w:rsid w:val="00A90D7B"/>
    <w:rsid w:val="00A91462"/>
    <w:rsid w:val="00D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D4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D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