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8A23" w14:textId="77777777" w:rsidR="00D82579" w:rsidRPr="003A4691" w:rsidRDefault="00D82579" w:rsidP="003A4691"/>
    <w:p w14:paraId="15CEC130" w14:textId="72BD34C6" w:rsidR="00D82579" w:rsidRPr="003A4691" w:rsidRDefault="00D82579" w:rsidP="003A4691">
      <w:pPr>
        <w:rPr>
          <w:b/>
          <w:bCs/>
        </w:rPr>
      </w:pPr>
      <w:r w:rsidRPr="003A4691">
        <w:rPr>
          <w:b/>
          <w:bCs/>
        </w:rPr>
        <w:t>Section 428.230  Types of Advisory Groups</w:t>
      </w:r>
    </w:p>
    <w:p w14:paraId="37D608BC" w14:textId="77777777" w:rsidR="00D82579" w:rsidRPr="003A4691" w:rsidRDefault="00D82579" w:rsidP="003A4691"/>
    <w:p w14:paraId="2919D3EA" w14:textId="7FBC7CEE" w:rsidR="00D82579" w:rsidRPr="003A4691" w:rsidRDefault="00D82579" w:rsidP="003A4691">
      <w:r w:rsidRPr="003A4691">
        <w:t xml:space="preserve">The Department will maintain an updated list of all the advisory groups on </w:t>
      </w:r>
      <w:r w:rsidR="00FA7791">
        <w:t>the Depar</w:t>
      </w:r>
      <w:r w:rsidR="00CB30CA">
        <w:t>t</w:t>
      </w:r>
      <w:r w:rsidR="00FA7791">
        <w:t>ment's</w:t>
      </w:r>
      <w:r w:rsidRPr="003A4691">
        <w:t xml:space="preserve"> website</w:t>
      </w:r>
      <w:r w:rsidR="00FA7791">
        <w:t>,</w:t>
      </w:r>
      <w:r w:rsidRPr="003A4691">
        <w:t xml:space="preserve"> </w:t>
      </w:r>
      <w:r w:rsidR="00FA7791">
        <w:t xml:space="preserve">on the </w:t>
      </w:r>
      <w:r w:rsidR="00AA32C2">
        <w:t>"</w:t>
      </w:r>
      <w:r w:rsidR="00FA7791">
        <w:t>Boards and Advisory Groups</w:t>
      </w:r>
      <w:r w:rsidR="00AA32C2">
        <w:t>"</w:t>
      </w:r>
      <w:r w:rsidR="00FA7791">
        <w:t xml:space="preserve"> page </w:t>
      </w:r>
      <w:r w:rsidR="00FA7791" w:rsidRPr="00AA32C2">
        <w:t>(https://dcfs.illinois.gov/about-us/impact-</w:t>
      </w:r>
      <w:r w:rsidR="009225B2" w:rsidRPr="00AA32C2">
        <w:t>public-</w:t>
      </w:r>
      <w:r w:rsidR="00FA7791" w:rsidRPr="00AA32C2">
        <w:t>policy.html)</w:t>
      </w:r>
      <w:r w:rsidRPr="003A4691">
        <w:t>. Those groups include:</w:t>
      </w:r>
    </w:p>
    <w:p w14:paraId="5EE373A6" w14:textId="77777777" w:rsidR="00D82579" w:rsidRPr="003A4691" w:rsidRDefault="00D82579" w:rsidP="003A4691"/>
    <w:p w14:paraId="56D8979F" w14:textId="5AC6A6CA" w:rsidR="00D82579" w:rsidRPr="003A4691" w:rsidRDefault="003A4691" w:rsidP="000E4DA0">
      <w:pPr>
        <w:ind w:left="1440" w:hanging="720"/>
      </w:pPr>
      <w:r>
        <w:t>a)</w:t>
      </w:r>
      <w:r>
        <w:tab/>
      </w:r>
      <w:r w:rsidR="00D82579" w:rsidRPr="003A4691">
        <w:t xml:space="preserve">Statutory Advisory Groups </w:t>
      </w:r>
    </w:p>
    <w:p w14:paraId="4E3D9351" w14:textId="77777777" w:rsidR="00D82579" w:rsidRPr="003A4691" w:rsidRDefault="00D82579" w:rsidP="003A4691">
      <w:pPr>
        <w:ind w:left="1440"/>
      </w:pPr>
      <w:r w:rsidRPr="003A4691">
        <w:t>Statutory advisory groups are those created or required by federal or Illinois law.  The enabling statute for each group will identify the purpose of the advisory group, specify the process for the appointment of members and leadership, and how frequently the group meets.</w:t>
      </w:r>
    </w:p>
    <w:p w14:paraId="2B495B20" w14:textId="77777777" w:rsidR="00D82579" w:rsidRPr="003A4691" w:rsidRDefault="00D82579" w:rsidP="003A4691"/>
    <w:p w14:paraId="3839A627" w14:textId="18E4ABBB" w:rsidR="00D82579" w:rsidRPr="003A4691" w:rsidRDefault="003A4691" w:rsidP="000E4DA0">
      <w:pPr>
        <w:ind w:left="1440" w:hanging="720"/>
      </w:pPr>
      <w:r>
        <w:t>b)</w:t>
      </w:r>
      <w:r>
        <w:tab/>
      </w:r>
      <w:r w:rsidR="00D82579" w:rsidRPr="003A4691">
        <w:t>Non-statutory Advisory Groups</w:t>
      </w:r>
    </w:p>
    <w:p w14:paraId="16A8039B" w14:textId="26B64045" w:rsidR="00D82579" w:rsidRPr="003A4691" w:rsidRDefault="00D82579" w:rsidP="003A4691">
      <w:pPr>
        <w:ind w:left="1440"/>
      </w:pPr>
      <w:r w:rsidRPr="003A4691">
        <w:t xml:space="preserve">Non-statutory advisory groups are those not required by Illinois law but are created by the Department. These groups are formed to provide counsel to the Department.  Each group will identify the purpose of the advisory group, outline the process for the appointment of members and leadership, and specify how frequently the group meets in </w:t>
      </w:r>
      <w:r w:rsidR="00FA7791">
        <w:t>the group's bylaws</w:t>
      </w:r>
      <w:r w:rsidRPr="003A4691">
        <w:t>.</w:t>
      </w:r>
    </w:p>
    <w:p w14:paraId="469F1831" w14:textId="77777777" w:rsidR="00D82579" w:rsidRPr="003A4691" w:rsidRDefault="00D82579" w:rsidP="003A4691"/>
    <w:p w14:paraId="606FE332" w14:textId="66BFAA16" w:rsidR="00D82579" w:rsidRPr="003A4691" w:rsidRDefault="003A4691" w:rsidP="000E4DA0">
      <w:pPr>
        <w:ind w:left="1440" w:hanging="720"/>
      </w:pPr>
      <w:r>
        <w:t>c)</w:t>
      </w:r>
      <w:r>
        <w:tab/>
      </w:r>
      <w:r w:rsidR="00D82579" w:rsidRPr="003A4691">
        <w:t>Task Forces and Commissions</w:t>
      </w:r>
    </w:p>
    <w:p w14:paraId="3F6BD55F" w14:textId="79696EE5" w:rsidR="00D82579" w:rsidRPr="003A4691" w:rsidRDefault="00D82579" w:rsidP="003A4691">
      <w:pPr>
        <w:ind w:left="1440"/>
      </w:pPr>
      <w:r w:rsidRPr="003A4691">
        <w:t xml:space="preserve">Task forces and commissions are established by Executive Order, or by </w:t>
      </w:r>
      <w:r w:rsidR="00FA7791">
        <w:t xml:space="preserve">the General </w:t>
      </w:r>
      <w:r w:rsidR="009225B2">
        <w:t>A</w:t>
      </w:r>
      <w:r w:rsidR="00FA7791">
        <w:t>ssembly</w:t>
      </w:r>
      <w:r w:rsidRPr="003A4691">
        <w:t xml:space="preserve"> to address specific issues or responsibilities by appointing members to serve on them; often with the authority to make recommendations on policy changes, often culminating in a report or study.</w:t>
      </w:r>
      <w:r w:rsidR="00FA7791">
        <w:t xml:space="preserve">  The Department may be named to provide administrative support for task forces or commission</w:t>
      </w:r>
      <w:r w:rsidR="009225B2">
        <w:t>s</w:t>
      </w:r>
      <w:r w:rsidR="00FA7791">
        <w:t xml:space="preserve"> that are not housed under DCFS.  For these groups, DCFS doe</w:t>
      </w:r>
      <w:r w:rsidR="00CB30CA">
        <w:t>s</w:t>
      </w:r>
      <w:r w:rsidR="00FA7791">
        <w:t xml:space="preserve"> not have the authority to dictate meetings. Instead, each </w:t>
      </w:r>
      <w:r w:rsidR="009225B2">
        <w:t>t</w:t>
      </w:r>
      <w:r w:rsidR="00FA7791">
        <w:t>ask force or commission must follow its enabling statute and the Open Meetings Act.</w:t>
      </w:r>
    </w:p>
    <w:sectPr w:rsidR="00D82579" w:rsidRPr="003A46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FB0E" w14:textId="77777777" w:rsidR="00D82579" w:rsidRDefault="00D82579">
      <w:r>
        <w:separator/>
      </w:r>
    </w:p>
  </w:endnote>
  <w:endnote w:type="continuationSeparator" w:id="0">
    <w:p w14:paraId="56D21FE7" w14:textId="77777777" w:rsidR="00D82579" w:rsidRDefault="00D8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779" w14:textId="77777777" w:rsidR="00D82579" w:rsidRDefault="00D82579">
      <w:r>
        <w:separator/>
      </w:r>
    </w:p>
  </w:footnote>
  <w:footnote w:type="continuationSeparator" w:id="0">
    <w:p w14:paraId="24BC4824" w14:textId="77777777" w:rsidR="00D82579" w:rsidRDefault="00D82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33E55"/>
    <w:multiLevelType w:val="hybridMultilevel"/>
    <w:tmpl w:val="97507EC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4DA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691"/>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5B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68B"/>
    <w:rsid w:val="00A86FF6"/>
    <w:rsid w:val="00A87EC5"/>
    <w:rsid w:val="00A91761"/>
    <w:rsid w:val="00A94967"/>
    <w:rsid w:val="00A95ED5"/>
    <w:rsid w:val="00A97CAE"/>
    <w:rsid w:val="00AA32C2"/>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0CA"/>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57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05E"/>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79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3338"/>
  <w15:chartTrackingRefBased/>
  <w15:docId w15:val="{018CD2AF-A230-4AD3-AD74-96CA7E2C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11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238</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2025-03-17T19:28:00Z</dcterms:created>
  <dcterms:modified xsi:type="dcterms:W3CDTF">2026-04-10T13:04:00Z</dcterms:modified>
</cp:coreProperties>
</file>