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3DC" w:rsidRDefault="009853DC" w:rsidP="009853DC">
      <w:pPr>
        <w:widowControl w:val="0"/>
        <w:autoSpaceDE w:val="0"/>
        <w:autoSpaceDN w:val="0"/>
        <w:adjustRightInd w:val="0"/>
      </w:pPr>
      <w:bookmarkStart w:id="0" w:name="_GoBack"/>
      <w:bookmarkEnd w:id="0"/>
    </w:p>
    <w:p w:rsidR="009853DC" w:rsidRDefault="009853DC" w:rsidP="009853DC">
      <w:pPr>
        <w:widowControl w:val="0"/>
        <w:autoSpaceDE w:val="0"/>
        <w:autoSpaceDN w:val="0"/>
        <w:adjustRightInd w:val="0"/>
      </w:pPr>
      <w:r>
        <w:rPr>
          <w:b/>
          <w:bCs/>
        </w:rPr>
        <w:t>Section 411.100  Purpose and Mission</w:t>
      </w:r>
      <w:r>
        <w:t xml:space="preserve"> </w:t>
      </w:r>
    </w:p>
    <w:p w:rsidR="009853DC" w:rsidRDefault="009853DC" w:rsidP="009853DC">
      <w:pPr>
        <w:widowControl w:val="0"/>
        <w:autoSpaceDE w:val="0"/>
        <w:autoSpaceDN w:val="0"/>
        <w:adjustRightInd w:val="0"/>
      </w:pPr>
    </w:p>
    <w:p w:rsidR="009853DC" w:rsidRDefault="009853DC" w:rsidP="009853DC">
      <w:pPr>
        <w:widowControl w:val="0"/>
        <w:autoSpaceDE w:val="0"/>
        <w:autoSpaceDN w:val="0"/>
        <w:adjustRightInd w:val="0"/>
      </w:pPr>
      <w:r>
        <w:t xml:space="preserve">A current written statement of the mission, philosophy, goals, and purposes of the secure child care facility shall be maintained by the facility and be readily available for review by the Department. </w:t>
      </w:r>
    </w:p>
    <w:sectPr w:rsidR="009853DC" w:rsidSect="009853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3DC"/>
    <w:rsid w:val="005C3366"/>
    <w:rsid w:val="008E2C15"/>
    <w:rsid w:val="009853DC"/>
    <w:rsid w:val="00B3393E"/>
    <w:rsid w:val="00EC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