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1BF" w:rsidRDefault="001B41BF" w:rsidP="001B41BF">
      <w:pPr>
        <w:widowControl w:val="0"/>
        <w:autoSpaceDE w:val="0"/>
        <w:autoSpaceDN w:val="0"/>
        <w:adjustRightInd w:val="0"/>
      </w:pPr>
      <w:bookmarkStart w:id="0" w:name="_GoBack"/>
      <w:bookmarkEnd w:id="0"/>
    </w:p>
    <w:p w:rsidR="001B41BF" w:rsidRDefault="001B41BF" w:rsidP="001B41BF">
      <w:pPr>
        <w:widowControl w:val="0"/>
        <w:autoSpaceDE w:val="0"/>
        <w:autoSpaceDN w:val="0"/>
        <w:adjustRightInd w:val="0"/>
      </w:pPr>
      <w:r>
        <w:rPr>
          <w:b/>
          <w:bCs/>
        </w:rPr>
        <w:t>Section 410.340  Required Written Consents for Minors</w:t>
      </w:r>
      <w:r>
        <w:t xml:space="preserve"> </w:t>
      </w:r>
    </w:p>
    <w:p w:rsidR="001B41BF" w:rsidRDefault="001B41BF" w:rsidP="001B41BF">
      <w:pPr>
        <w:widowControl w:val="0"/>
        <w:autoSpaceDE w:val="0"/>
        <w:autoSpaceDN w:val="0"/>
        <w:adjustRightInd w:val="0"/>
      </w:pPr>
    </w:p>
    <w:p w:rsidR="001B41BF" w:rsidRDefault="001B41BF" w:rsidP="001B41BF">
      <w:pPr>
        <w:widowControl w:val="0"/>
        <w:autoSpaceDE w:val="0"/>
        <w:autoSpaceDN w:val="0"/>
        <w:adjustRightInd w:val="0"/>
        <w:ind w:left="1440" w:hanging="720"/>
      </w:pPr>
      <w:r>
        <w:t>a)</w:t>
      </w:r>
      <w:r>
        <w:tab/>
        <w:t xml:space="preserve">It shall be the responsibility of the emergency shelter to help residents under the age of 18 obtain written consent from legally responsible persons (parent, court, legal guardian), as needed.  Actions which require parental/guardian consent include, but are not limited to: </w:t>
      </w:r>
    </w:p>
    <w:p w:rsidR="008E6290" w:rsidRDefault="008E6290" w:rsidP="001B41BF">
      <w:pPr>
        <w:widowControl w:val="0"/>
        <w:autoSpaceDE w:val="0"/>
        <w:autoSpaceDN w:val="0"/>
        <w:adjustRightInd w:val="0"/>
        <w:ind w:left="2160" w:hanging="720"/>
      </w:pPr>
    </w:p>
    <w:p w:rsidR="001B41BF" w:rsidRDefault="001B41BF" w:rsidP="001B41BF">
      <w:pPr>
        <w:widowControl w:val="0"/>
        <w:autoSpaceDE w:val="0"/>
        <w:autoSpaceDN w:val="0"/>
        <w:adjustRightInd w:val="0"/>
        <w:ind w:left="2160" w:hanging="720"/>
      </w:pPr>
      <w:r>
        <w:t>1)</w:t>
      </w:r>
      <w:r>
        <w:tab/>
        <w:t xml:space="preserve">placement in the emergency shelter program for more than five days in a 30 day period; </w:t>
      </w:r>
    </w:p>
    <w:p w:rsidR="008E6290" w:rsidRDefault="008E6290" w:rsidP="001B41BF">
      <w:pPr>
        <w:widowControl w:val="0"/>
        <w:autoSpaceDE w:val="0"/>
        <w:autoSpaceDN w:val="0"/>
        <w:adjustRightInd w:val="0"/>
        <w:ind w:left="2160" w:hanging="720"/>
      </w:pPr>
    </w:p>
    <w:p w:rsidR="001B41BF" w:rsidRDefault="001B41BF" w:rsidP="001B41BF">
      <w:pPr>
        <w:widowControl w:val="0"/>
        <w:autoSpaceDE w:val="0"/>
        <w:autoSpaceDN w:val="0"/>
        <w:adjustRightInd w:val="0"/>
        <w:ind w:left="2160" w:hanging="720"/>
      </w:pPr>
      <w:r>
        <w:t>2)</w:t>
      </w:r>
      <w:r>
        <w:tab/>
        <w:t xml:space="preserve">health care and treatment, including medical, surgical, psychiatric and dental; </w:t>
      </w:r>
    </w:p>
    <w:p w:rsidR="008E6290" w:rsidRDefault="008E6290" w:rsidP="001B41BF">
      <w:pPr>
        <w:widowControl w:val="0"/>
        <w:autoSpaceDE w:val="0"/>
        <w:autoSpaceDN w:val="0"/>
        <w:adjustRightInd w:val="0"/>
        <w:ind w:left="2160" w:hanging="720"/>
      </w:pPr>
    </w:p>
    <w:p w:rsidR="001B41BF" w:rsidRDefault="001B41BF" w:rsidP="001B41BF">
      <w:pPr>
        <w:widowControl w:val="0"/>
        <w:autoSpaceDE w:val="0"/>
        <w:autoSpaceDN w:val="0"/>
        <w:adjustRightInd w:val="0"/>
        <w:ind w:left="2160" w:hanging="720"/>
      </w:pPr>
      <w:r>
        <w:t>3)</w:t>
      </w:r>
      <w:r>
        <w:tab/>
        <w:t xml:space="preserve">religious instruction and/or church attendance in a different faith from their parent. </w:t>
      </w:r>
    </w:p>
    <w:p w:rsidR="008E6290" w:rsidRDefault="008E6290" w:rsidP="001B41BF">
      <w:pPr>
        <w:widowControl w:val="0"/>
        <w:autoSpaceDE w:val="0"/>
        <w:autoSpaceDN w:val="0"/>
        <w:adjustRightInd w:val="0"/>
        <w:ind w:left="1440" w:hanging="720"/>
      </w:pPr>
    </w:p>
    <w:p w:rsidR="001B41BF" w:rsidRDefault="001B41BF" w:rsidP="001B41BF">
      <w:pPr>
        <w:widowControl w:val="0"/>
        <w:autoSpaceDE w:val="0"/>
        <w:autoSpaceDN w:val="0"/>
        <w:adjustRightInd w:val="0"/>
        <w:ind w:left="1440" w:hanging="720"/>
      </w:pPr>
      <w:r>
        <w:t>b)</w:t>
      </w:r>
      <w:r>
        <w:tab/>
        <w:t xml:space="preserve">Written consents shall be dated and limited to a specific period of time. </w:t>
      </w:r>
    </w:p>
    <w:p w:rsidR="008E6290" w:rsidRDefault="008E6290" w:rsidP="001B41BF">
      <w:pPr>
        <w:widowControl w:val="0"/>
        <w:autoSpaceDE w:val="0"/>
        <w:autoSpaceDN w:val="0"/>
        <w:adjustRightInd w:val="0"/>
        <w:ind w:left="1440" w:hanging="720"/>
      </w:pPr>
    </w:p>
    <w:p w:rsidR="001B41BF" w:rsidRDefault="001B41BF" w:rsidP="001B41BF">
      <w:pPr>
        <w:widowControl w:val="0"/>
        <w:autoSpaceDE w:val="0"/>
        <w:autoSpaceDN w:val="0"/>
        <w:adjustRightInd w:val="0"/>
        <w:ind w:left="1440" w:hanging="720"/>
      </w:pPr>
      <w:r>
        <w:t>c)</w:t>
      </w:r>
      <w:r>
        <w:tab/>
        <w:t xml:space="preserve">In the event that written permission is not obtainable for placement in the emergency shelter for more than five days in a 30 day period, oral permission from a parent or guardian witnessed by two persons age 21 or over and documented in writing shall be considered as proof of "consent for continuing placement" for the purposes of these licensing requirements. </w:t>
      </w:r>
    </w:p>
    <w:sectPr w:rsidR="001B41BF" w:rsidSect="001B4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1BF"/>
    <w:rsid w:val="001B41BF"/>
    <w:rsid w:val="005C3366"/>
    <w:rsid w:val="006A2BBF"/>
    <w:rsid w:val="008B1B38"/>
    <w:rsid w:val="008E6290"/>
    <w:rsid w:val="00D3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