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2B" w:rsidRDefault="00CF352B" w:rsidP="00CF352B">
      <w:pPr>
        <w:widowControl w:val="0"/>
        <w:autoSpaceDE w:val="0"/>
        <w:autoSpaceDN w:val="0"/>
        <w:adjustRightInd w:val="0"/>
      </w:pPr>
      <w:bookmarkStart w:id="0" w:name="_GoBack"/>
      <w:bookmarkEnd w:id="0"/>
    </w:p>
    <w:p w:rsidR="00CF352B" w:rsidRDefault="00CF352B" w:rsidP="00CF352B">
      <w:pPr>
        <w:widowControl w:val="0"/>
        <w:autoSpaceDE w:val="0"/>
        <w:autoSpaceDN w:val="0"/>
        <w:adjustRightInd w:val="0"/>
      </w:pPr>
      <w:r>
        <w:rPr>
          <w:b/>
          <w:bCs/>
        </w:rPr>
        <w:t>Section 410.300  Case Management Services</w:t>
      </w:r>
      <w:r>
        <w:t xml:space="preserve"> </w:t>
      </w:r>
    </w:p>
    <w:p w:rsidR="00CF352B" w:rsidRDefault="00CF352B" w:rsidP="00CF352B">
      <w:pPr>
        <w:widowControl w:val="0"/>
        <w:autoSpaceDE w:val="0"/>
        <w:autoSpaceDN w:val="0"/>
        <w:adjustRightInd w:val="0"/>
      </w:pPr>
    </w:p>
    <w:p w:rsidR="00CF352B" w:rsidRDefault="00CF352B" w:rsidP="00CF352B">
      <w:pPr>
        <w:widowControl w:val="0"/>
        <w:autoSpaceDE w:val="0"/>
        <w:autoSpaceDN w:val="0"/>
        <w:adjustRightInd w:val="0"/>
      </w:pPr>
      <w:r>
        <w:t xml:space="preserve">It shall be the responsibility of the emergency shelter to provide for case management services for the residents in one of two ways: </w:t>
      </w:r>
    </w:p>
    <w:p w:rsidR="00FB10DD" w:rsidRDefault="00FB10DD" w:rsidP="00CF352B">
      <w:pPr>
        <w:widowControl w:val="0"/>
        <w:autoSpaceDE w:val="0"/>
        <w:autoSpaceDN w:val="0"/>
        <w:adjustRightInd w:val="0"/>
      </w:pPr>
    </w:p>
    <w:p w:rsidR="00CF352B" w:rsidRDefault="00CF352B" w:rsidP="00CF352B">
      <w:pPr>
        <w:widowControl w:val="0"/>
        <w:autoSpaceDE w:val="0"/>
        <w:autoSpaceDN w:val="0"/>
        <w:adjustRightInd w:val="0"/>
        <w:ind w:left="1440" w:hanging="720"/>
      </w:pPr>
      <w:r>
        <w:t>a)</w:t>
      </w:r>
      <w:r>
        <w:tab/>
        <w:t xml:space="preserve">through referrals approved by the Department to the case management services of other organizations who have agreed in writing to provide these services to the residents of the emergency shelter who want them; or </w:t>
      </w:r>
    </w:p>
    <w:p w:rsidR="00FB10DD" w:rsidRDefault="00FB10DD" w:rsidP="00CF352B">
      <w:pPr>
        <w:widowControl w:val="0"/>
        <w:autoSpaceDE w:val="0"/>
        <w:autoSpaceDN w:val="0"/>
        <w:adjustRightInd w:val="0"/>
        <w:ind w:left="1440" w:hanging="720"/>
      </w:pPr>
    </w:p>
    <w:p w:rsidR="00CF352B" w:rsidRDefault="00CF352B" w:rsidP="00CF352B">
      <w:pPr>
        <w:widowControl w:val="0"/>
        <w:autoSpaceDE w:val="0"/>
        <w:autoSpaceDN w:val="0"/>
        <w:adjustRightInd w:val="0"/>
        <w:ind w:left="1440" w:hanging="720"/>
      </w:pPr>
      <w:r>
        <w:t>b)</w:t>
      </w:r>
      <w:r>
        <w:tab/>
        <w:t xml:space="preserve">through the direct provision of case management services to residents who want them by the staff of the emergency shelter. </w:t>
      </w:r>
    </w:p>
    <w:sectPr w:rsidR="00CF352B" w:rsidSect="00CF3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52B"/>
    <w:rsid w:val="005C3366"/>
    <w:rsid w:val="00B526F2"/>
    <w:rsid w:val="00B944CA"/>
    <w:rsid w:val="00CF352B"/>
    <w:rsid w:val="00F7488A"/>
    <w:rsid w:val="00FB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