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99" w:rsidRDefault="00E86799" w:rsidP="00E86799">
      <w:pPr>
        <w:widowControl w:val="0"/>
        <w:autoSpaceDE w:val="0"/>
        <w:autoSpaceDN w:val="0"/>
        <w:adjustRightInd w:val="0"/>
      </w:pPr>
    </w:p>
    <w:p w:rsidR="00E86799" w:rsidRDefault="00E86799" w:rsidP="00E86799">
      <w:pPr>
        <w:widowControl w:val="0"/>
        <w:autoSpaceDE w:val="0"/>
        <w:autoSpaceDN w:val="0"/>
        <w:adjustRightInd w:val="0"/>
        <w:jc w:val="center"/>
      </w:pPr>
      <w:r>
        <w:t>PART 408</w:t>
      </w:r>
    </w:p>
    <w:p w:rsidR="00E86799" w:rsidRDefault="00E86799" w:rsidP="00E86799">
      <w:pPr>
        <w:widowControl w:val="0"/>
        <w:autoSpaceDE w:val="0"/>
        <w:autoSpaceDN w:val="0"/>
        <w:adjustRightInd w:val="0"/>
        <w:jc w:val="center"/>
      </w:pPr>
      <w:r>
        <w:t>LICENSING STANDARDS FOR GROUP DAY CARE HOMES</w:t>
      </w:r>
    </w:p>
    <w:p w:rsidR="0092471B" w:rsidRDefault="0092471B" w:rsidP="00E867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2471B" w:rsidSect="00E86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799"/>
    <w:rsid w:val="00016F9D"/>
    <w:rsid w:val="00143898"/>
    <w:rsid w:val="001F0D95"/>
    <w:rsid w:val="00566FDE"/>
    <w:rsid w:val="005C3366"/>
    <w:rsid w:val="0092471B"/>
    <w:rsid w:val="00A25892"/>
    <w:rsid w:val="00E86799"/>
    <w:rsid w:val="00E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835158-53FC-4455-B208-78DCDD36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408</vt:lpstr>
    </vt:vector>
  </TitlesOfParts>
  <Company>General Assembly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408</dc:title>
  <dc:subject/>
  <dc:creator>Illinois General Assembly</dc:creator>
  <cp:keywords/>
  <dc:description/>
  <cp:lastModifiedBy>BockewitzCK</cp:lastModifiedBy>
  <cp:revision>5</cp:revision>
  <dcterms:created xsi:type="dcterms:W3CDTF">2012-06-22T06:12:00Z</dcterms:created>
  <dcterms:modified xsi:type="dcterms:W3CDTF">2018-05-15T16:31:00Z</dcterms:modified>
</cp:coreProperties>
</file>