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0B95" w:rsidRDefault="00640B95" w:rsidP="00640B95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640B95" w:rsidRDefault="00640B95" w:rsidP="00640B95">
      <w:pPr>
        <w:widowControl w:val="0"/>
        <w:autoSpaceDE w:val="0"/>
        <w:autoSpaceDN w:val="0"/>
        <w:adjustRightInd w:val="0"/>
      </w:pPr>
      <w:r>
        <w:rPr>
          <w:b/>
          <w:bCs/>
        </w:rPr>
        <w:t>Section 407.18  Admission and Discharge Procedures</w:t>
      </w:r>
      <w:r>
        <w:t xml:space="preserve">  </w:t>
      </w:r>
      <w:r>
        <w:rPr>
          <w:b/>
          <w:bCs/>
        </w:rPr>
        <w:t>(Repealed)</w:t>
      </w:r>
      <w:r>
        <w:t xml:space="preserve"> </w:t>
      </w:r>
    </w:p>
    <w:p w:rsidR="00640B95" w:rsidRDefault="00640B95" w:rsidP="00640B95">
      <w:pPr>
        <w:widowControl w:val="0"/>
        <w:autoSpaceDE w:val="0"/>
        <w:autoSpaceDN w:val="0"/>
        <w:adjustRightInd w:val="0"/>
      </w:pPr>
    </w:p>
    <w:p w:rsidR="00640B95" w:rsidRDefault="00640B95" w:rsidP="00640B95">
      <w:pPr>
        <w:widowControl w:val="0"/>
        <w:autoSpaceDE w:val="0"/>
        <w:autoSpaceDN w:val="0"/>
        <w:adjustRightInd w:val="0"/>
        <w:ind w:left="1440" w:hanging="720"/>
      </w:pPr>
      <w:r>
        <w:t xml:space="preserve">(Source:  Repealed at 22 Ill. Reg. 1728, effective January 1, 1998) </w:t>
      </w:r>
    </w:p>
    <w:sectPr w:rsidR="00640B95" w:rsidSect="00640B95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640B95"/>
    <w:rsid w:val="005803EC"/>
    <w:rsid w:val="005C3366"/>
    <w:rsid w:val="00640B95"/>
    <w:rsid w:val="006E0C55"/>
    <w:rsid w:val="00C624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</Words>
  <Characters>115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407</vt:lpstr>
    </vt:vector>
  </TitlesOfParts>
  <Company>State of Illinois</Company>
  <LinksUpToDate>false</LinksUpToDate>
  <CharactersWithSpaces>134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407</dc:title>
  <dc:subject/>
  <dc:creator>Illinois General Assembly</dc:creator>
  <cp:keywords/>
  <dc:description/>
  <cp:lastModifiedBy>Roberts, John</cp:lastModifiedBy>
  <cp:revision>3</cp:revision>
  <dcterms:created xsi:type="dcterms:W3CDTF">2012-06-21T22:08:00Z</dcterms:created>
  <dcterms:modified xsi:type="dcterms:W3CDTF">2012-06-21T22:08:00Z</dcterms:modified>
</cp:coreProperties>
</file>