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FC" w:rsidRDefault="003F63FC" w:rsidP="003F63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3FC" w:rsidRDefault="003F63FC" w:rsidP="003F63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404.26  Admission Preparation Requirements</w:t>
      </w:r>
      <w:r>
        <w:t xml:space="preserve"> </w:t>
      </w:r>
    </w:p>
    <w:p w:rsidR="003F63FC" w:rsidRDefault="003F63FC" w:rsidP="003F63FC">
      <w:pPr>
        <w:widowControl w:val="0"/>
        <w:autoSpaceDE w:val="0"/>
        <w:autoSpaceDN w:val="0"/>
        <w:adjustRightInd w:val="0"/>
      </w:pPr>
    </w:p>
    <w:p w:rsidR="003F63FC" w:rsidRDefault="003F63FC" w:rsidP="003F63FC">
      <w:pPr>
        <w:widowControl w:val="0"/>
        <w:autoSpaceDE w:val="0"/>
        <w:autoSpaceDN w:val="0"/>
        <w:adjustRightInd w:val="0"/>
      </w:pPr>
      <w:r>
        <w:t xml:space="preserve">Preparation of the child for his admission shall include involvement of the child in planning in a manner considerate of his age and ability to participate and shall include a specific effort to help him understand the purpose for the placement and the importance of the placement for him. </w:t>
      </w:r>
    </w:p>
    <w:sectPr w:rsidR="003F63FC" w:rsidSect="003F63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3FC"/>
    <w:rsid w:val="00141D7E"/>
    <w:rsid w:val="003F63FC"/>
    <w:rsid w:val="005C3366"/>
    <w:rsid w:val="0082699C"/>
    <w:rsid w:val="00B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