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799" w:rsidRDefault="008E4799" w:rsidP="008E4799">
      <w:pPr>
        <w:widowControl w:val="0"/>
        <w:autoSpaceDE w:val="0"/>
        <w:autoSpaceDN w:val="0"/>
        <w:adjustRightInd w:val="0"/>
      </w:pPr>
      <w:bookmarkStart w:id="0" w:name="_GoBack"/>
      <w:bookmarkEnd w:id="0"/>
    </w:p>
    <w:p w:rsidR="008E4799" w:rsidRDefault="008E4799" w:rsidP="008E4799">
      <w:pPr>
        <w:widowControl w:val="0"/>
        <w:autoSpaceDE w:val="0"/>
        <w:autoSpaceDN w:val="0"/>
        <w:adjustRightInd w:val="0"/>
      </w:pPr>
      <w:r>
        <w:rPr>
          <w:b/>
          <w:bCs/>
        </w:rPr>
        <w:t>Section 403.16  Professional Services</w:t>
      </w:r>
      <w:r>
        <w:t xml:space="preserve"> </w:t>
      </w:r>
    </w:p>
    <w:p w:rsidR="008E4799" w:rsidRDefault="008E4799" w:rsidP="008E4799">
      <w:pPr>
        <w:widowControl w:val="0"/>
        <w:autoSpaceDE w:val="0"/>
        <w:autoSpaceDN w:val="0"/>
        <w:adjustRightInd w:val="0"/>
      </w:pPr>
    </w:p>
    <w:p w:rsidR="008E4799" w:rsidRDefault="008E4799" w:rsidP="008E4799">
      <w:pPr>
        <w:widowControl w:val="0"/>
        <w:autoSpaceDE w:val="0"/>
        <w:autoSpaceDN w:val="0"/>
        <w:adjustRightInd w:val="0"/>
        <w:ind w:left="1440" w:hanging="720"/>
      </w:pPr>
      <w:r>
        <w:t>a)</w:t>
      </w:r>
      <w:r>
        <w:tab/>
        <w:t xml:space="preserve">A child welfare worker, as defined in the Department's rulemaking, 89 Ill. Adm. Code 401, Licensing Standards for Child Welfare Agencies, shall be assigned, at all times, to each child served in the group home. </w:t>
      </w:r>
    </w:p>
    <w:p w:rsidR="00FB2D87" w:rsidRDefault="00FB2D87" w:rsidP="008E4799">
      <w:pPr>
        <w:widowControl w:val="0"/>
        <w:autoSpaceDE w:val="0"/>
        <w:autoSpaceDN w:val="0"/>
        <w:adjustRightInd w:val="0"/>
        <w:ind w:left="1440" w:hanging="720"/>
      </w:pPr>
    </w:p>
    <w:p w:rsidR="008E4799" w:rsidRDefault="008E4799" w:rsidP="008E4799">
      <w:pPr>
        <w:widowControl w:val="0"/>
        <w:autoSpaceDE w:val="0"/>
        <w:autoSpaceDN w:val="0"/>
        <w:adjustRightInd w:val="0"/>
        <w:ind w:left="1440" w:hanging="720"/>
      </w:pPr>
      <w:r>
        <w:t>b)</w:t>
      </w:r>
      <w:r>
        <w:tab/>
        <w:t xml:space="preserve">The assigned child welfare worker shall have weekly in-person contact with each child. </w:t>
      </w:r>
    </w:p>
    <w:p w:rsidR="00FB2D87" w:rsidRDefault="00FB2D87" w:rsidP="008E4799">
      <w:pPr>
        <w:widowControl w:val="0"/>
        <w:autoSpaceDE w:val="0"/>
        <w:autoSpaceDN w:val="0"/>
        <w:adjustRightInd w:val="0"/>
        <w:ind w:left="1440" w:hanging="720"/>
      </w:pPr>
    </w:p>
    <w:p w:rsidR="008E4799" w:rsidRDefault="008E4799" w:rsidP="008E4799">
      <w:pPr>
        <w:widowControl w:val="0"/>
        <w:autoSpaceDE w:val="0"/>
        <w:autoSpaceDN w:val="0"/>
        <w:adjustRightInd w:val="0"/>
        <w:ind w:left="1440" w:hanging="720"/>
      </w:pPr>
      <w:r>
        <w:t>c)</w:t>
      </w:r>
      <w:r>
        <w:tab/>
        <w:t xml:space="preserve">Social, psychological and psychiatric evaluation and treatment shall be provided to children in need of such services by qualified personnel. </w:t>
      </w:r>
    </w:p>
    <w:sectPr w:rsidR="008E4799" w:rsidSect="008E47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4799"/>
    <w:rsid w:val="00275DA4"/>
    <w:rsid w:val="005B4515"/>
    <w:rsid w:val="005C3366"/>
    <w:rsid w:val="008D622C"/>
    <w:rsid w:val="008E4799"/>
    <w:rsid w:val="00FB2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403</vt:lpstr>
    </vt:vector>
  </TitlesOfParts>
  <Company>State Of Illinois</Company>
  <LinksUpToDate>false</LinksUpToDate>
  <CharactersWithSpaces>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403</dc:title>
  <dc:subject/>
  <dc:creator>Illinois General Assembly</dc:creator>
  <cp:keywords/>
  <dc:description/>
  <cp:lastModifiedBy>Roberts, John</cp:lastModifiedBy>
  <cp:revision>3</cp:revision>
  <dcterms:created xsi:type="dcterms:W3CDTF">2012-06-21T22:04:00Z</dcterms:created>
  <dcterms:modified xsi:type="dcterms:W3CDTF">2012-06-21T22:04:00Z</dcterms:modified>
</cp:coreProperties>
</file>