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AB" w:rsidRDefault="008313AB" w:rsidP="005206B2">
      <w:pPr>
        <w:rPr>
          <w:rFonts w:ascii="Times New Roman" w:eastAsia="Courier New" w:hAnsi="Times New Roman"/>
          <w:b/>
        </w:rPr>
      </w:pPr>
      <w:bookmarkStart w:id="0" w:name="_GoBack"/>
      <w:bookmarkEnd w:id="0"/>
    </w:p>
    <w:p w:rsidR="0083112B" w:rsidRPr="005206B2" w:rsidRDefault="0083112B" w:rsidP="005206B2">
      <w:pPr>
        <w:rPr>
          <w:rFonts w:ascii="Times New Roman" w:hAnsi="Times New Roman"/>
          <w:b/>
        </w:rPr>
      </w:pPr>
      <w:r w:rsidRPr="005206B2">
        <w:rPr>
          <w:rFonts w:ascii="Times New Roman" w:eastAsia="Courier New" w:hAnsi="Times New Roman"/>
          <w:b/>
        </w:rPr>
        <w:t xml:space="preserve">Section 401.590 </w:t>
      </w:r>
      <w:r w:rsidR="005206B2" w:rsidRPr="005206B2">
        <w:rPr>
          <w:rFonts w:ascii="Times New Roman" w:eastAsia="Courier New" w:hAnsi="Times New Roman"/>
          <w:b/>
        </w:rPr>
        <w:t xml:space="preserve"> </w:t>
      </w:r>
      <w:r w:rsidRPr="005206B2">
        <w:rPr>
          <w:rFonts w:ascii="Times New Roman" w:eastAsia="Courier New" w:hAnsi="Times New Roman"/>
          <w:b/>
        </w:rPr>
        <w:t xml:space="preserve">Adoption Agency Information and Complaint Registry </w:t>
      </w:r>
    </w:p>
    <w:p w:rsidR="005206B2" w:rsidRPr="005206B2" w:rsidRDefault="005206B2" w:rsidP="005206B2">
      <w:pPr>
        <w:rPr>
          <w:rFonts w:ascii="Times New Roman" w:eastAsia="Courier New" w:hAnsi="Times New Roman"/>
          <w:b/>
        </w:rPr>
      </w:pPr>
    </w:p>
    <w:p w:rsidR="00955E7B" w:rsidRDefault="00955E7B" w:rsidP="005206B2">
      <w:pPr>
        <w:ind w:left="1440" w:hanging="720"/>
        <w:rPr>
          <w:rFonts w:ascii="Times New Roman" w:eastAsia="Courier New" w:hAnsi="Times New Roman"/>
        </w:rPr>
      </w:pPr>
      <w:r>
        <w:rPr>
          <w:rFonts w:ascii="Times New Roman" w:eastAsia="Courier New" w:hAnsi="Times New Roman"/>
        </w:rPr>
        <w:t>a)</w:t>
      </w:r>
      <w:r>
        <w:rPr>
          <w:rFonts w:ascii="Times New Roman" w:eastAsia="Courier New" w:hAnsi="Times New Roman"/>
        </w:rPr>
        <w:tab/>
        <w:t>The adoption agency information and complaint registry serves to assist the public in the monitoring of licensed child welfare agencies providing adoption services.  The information in the registry shall include, but is not limited to:</w:t>
      </w:r>
    </w:p>
    <w:p w:rsidR="00955E7B" w:rsidRDefault="00955E7B" w:rsidP="005206B2">
      <w:pPr>
        <w:ind w:left="1440" w:hanging="720"/>
        <w:rPr>
          <w:rFonts w:ascii="Times New Roman" w:eastAsia="Courier New" w:hAnsi="Times New Roman"/>
        </w:rPr>
      </w:pPr>
    </w:p>
    <w:p w:rsidR="00955E7B" w:rsidRDefault="00955E7B" w:rsidP="00955E7B">
      <w:pPr>
        <w:ind w:left="2160" w:hanging="720"/>
        <w:rPr>
          <w:rFonts w:ascii="Times New Roman" w:eastAsia="Courier New" w:hAnsi="Times New Roman"/>
        </w:rPr>
      </w:pPr>
      <w:r>
        <w:rPr>
          <w:rFonts w:ascii="Times New Roman" w:eastAsia="Courier New" w:hAnsi="Times New Roman"/>
        </w:rPr>
        <w:t>1)</w:t>
      </w:r>
      <w:r>
        <w:rPr>
          <w:rFonts w:ascii="Times New Roman" w:eastAsia="Courier New" w:hAnsi="Times New Roman"/>
        </w:rPr>
        <w:tab/>
        <w:t>Agency's 4-year history of substantiated violations and corrected violations.</w:t>
      </w:r>
    </w:p>
    <w:p w:rsidR="00955E7B" w:rsidRDefault="00955E7B" w:rsidP="00955E7B">
      <w:pPr>
        <w:ind w:left="2160" w:hanging="720"/>
        <w:rPr>
          <w:rFonts w:ascii="Times New Roman" w:eastAsia="Courier New" w:hAnsi="Times New Roman"/>
        </w:rPr>
      </w:pPr>
    </w:p>
    <w:p w:rsidR="00955E7B" w:rsidRDefault="00955E7B" w:rsidP="00955E7B">
      <w:pPr>
        <w:ind w:left="2160" w:hanging="720"/>
        <w:rPr>
          <w:rFonts w:ascii="Times New Roman" w:eastAsia="Courier New" w:hAnsi="Times New Roman"/>
        </w:rPr>
      </w:pPr>
      <w:r>
        <w:rPr>
          <w:rFonts w:ascii="Times New Roman" w:eastAsia="Courier New" w:hAnsi="Times New Roman"/>
        </w:rPr>
        <w:t>2)</w:t>
      </w:r>
      <w:r>
        <w:rPr>
          <w:rFonts w:ascii="Times New Roman" w:eastAsia="Courier New" w:hAnsi="Times New Roman"/>
        </w:rPr>
        <w:tab/>
        <w:t>Any current enforcement actions against a child welfare agency providing adoption services.</w:t>
      </w:r>
    </w:p>
    <w:p w:rsidR="00955E7B" w:rsidRDefault="00955E7B" w:rsidP="005206B2">
      <w:pPr>
        <w:ind w:left="1440" w:hanging="720"/>
        <w:rPr>
          <w:rFonts w:ascii="Times New Roman" w:eastAsia="Courier New" w:hAnsi="Times New Roman"/>
        </w:rPr>
      </w:pPr>
    </w:p>
    <w:p w:rsidR="0083112B" w:rsidRPr="005206B2" w:rsidRDefault="00955E7B" w:rsidP="005206B2">
      <w:pPr>
        <w:ind w:left="1440" w:hanging="720"/>
        <w:rPr>
          <w:rFonts w:ascii="Times New Roman" w:eastAsia="Courier New" w:hAnsi="Times New Roman"/>
        </w:rPr>
      </w:pPr>
      <w:r>
        <w:rPr>
          <w:rFonts w:ascii="Times New Roman" w:eastAsia="Courier New" w:hAnsi="Times New Roman"/>
        </w:rPr>
        <w:t>b</w:t>
      </w:r>
      <w:r w:rsidR="0083112B" w:rsidRPr="005206B2">
        <w:rPr>
          <w:rFonts w:ascii="Times New Roman" w:eastAsia="Courier New" w:hAnsi="Times New Roman"/>
        </w:rPr>
        <w:t>)</w:t>
      </w:r>
      <w:r w:rsidR="005206B2">
        <w:rPr>
          <w:rFonts w:ascii="Times New Roman" w:eastAsia="Courier New" w:hAnsi="Times New Roman"/>
        </w:rPr>
        <w:tab/>
      </w:r>
      <w:r w:rsidR="0083112B" w:rsidRPr="005206B2">
        <w:rPr>
          <w:rFonts w:ascii="Times New Roman" w:eastAsia="Courier New" w:hAnsi="Times New Roman"/>
        </w:rPr>
        <w:t>The public may access information concerning the past history and records of any licensed child welfare agency providing adoption services in the State of Illinois through the Department</w:t>
      </w:r>
      <w:r w:rsidR="005206B2">
        <w:rPr>
          <w:rFonts w:ascii="Times New Roman" w:eastAsia="Courier New" w:hAnsi="Times New Roman"/>
        </w:rPr>
        <w:t>'</w:t>
      </w:r>
      <w:r w:rsidR="0083112B" w:rsidRPr="005206B2">
        <w:rPr>
          <w:rFonts w:ascii="Times New Roman" w:eastAsia="Courier New" w:hAnsi="Times New Roman"/>
        </w:rPr>
        <w:t>s adoption agency information and complaint registry</w:t>
      </w:r>
      <w:r w:rsidR="005206B2">
        <w:rPr>
          <w:rFonts w:ascii="Times New Roman" w:eastAsia="Courier New" w:hAnsi="Times New Roman"/>
        </w:rPr>
        <w:t>'</w:t>
      </w:r>
      <w:r w:rsidR="0083112B" w:rsidRPr="005206B2">
        <w:rPr>
          <w:rFonts w:ascii="Times New Roman" w:eastAsia="Courier New" w:hAnsi="Times New Roman"/>
        </w:rPr>
        <w:t>s toll-free telephone number.</w:t>
      </w:r>
    </w:p>
    <w:p w:rsidR="0083112B" w:rsidRDefault="0083112B" w:rsidP="005206B2">
      <w:pPr>
        <w:rPr>
          <w:rFonts w:ascii="Times New Roman" w:eastAsia="Courier New" w:hAnsi="Times New Roman"/>
        </w:rPr>
      </w:pPr>
    </w:p>
    <w:p w:rsidR="00955E7B" w:rsidRDefault="00AE599E" w:rsidP="00AE599E">
      <w:pPr>
        <w:ind w:left="1425" w:hanging="705"/>
        <w:rPr>
          <w:rFonts w:ascii="Times New Roman" w:eastAsia="Courier New" w:hAnsi="Times New Roman"/>
        </w:rPr>
      </w:pPr>
      <w:r>
        <w:rPr>
          <w:rFonts w:ascii="Times New Roman" w:eastAsia="Courier New" w:hAnsi="Times New Roman"/>
        </w:rPr>
        <w:t>c)</w:t>
      </w:r>
      <w:r>
        <w:rPr>
          <w:rFonts w:ascii="Times New Roman" w:eastAsia="Courier New" w:hAnsi="Times New Roman"/>
        </w:rPr>
        <w:tab/>
      </w:r>
      <w:r w:rsidR="00955E7B">
        <w:rPr>
          <w:rFonts w:ascii="Times New Roman" w:eastAsia="Courier New" w:hAnsi="Times New Roman"/>
        </w:rPr>
        <w:t>Information provided in the adoption agency information and complaint registry shall also be available to the public on the Department's website.</w:t>
      </w:r>
    </w:p>
    <w:p w:rsidR="00955E7B" w:rsidRPr="005206B2" w:rsidRDefault="00955E7B" w:rsidP="005206B2">
      <w:pPr>
        <w:rPr>
          <w:rFonts w:ascii="Times New Roman" w:eastAsia="Courier New" w:hAnsi="Times New Roman"/>
        </w:rPr>
      </w:pPr>
    </w:p>
    <w:p w:rsidR="0083112B" w:rsidRPr="005206B2" w:rsidRDefault="00955E7B" w:rsidP="005206B2">
      <w:pPr>
        <w:ind w:left="1440" w:hanging="720"/>
        <w:rPr>
          <w:rFonts w:ascii="Times New Roman" w:eastAsia="Courier New" w:hAnsi="Times New Roman"/>
        </w:rPr>
      </w:pPr>
      <w:r>
        <w:rPr>
          <w:rFonts w:ascii="Times New Roman" w:eastAsia="Courier New" w:hAnsi="Times New Roman"/>
        </w:rPr>
        <w:t>d</w:t>
      </w:r>
      <w:r w:rsidR="0083112B" w:rsidRPr="005206B2">
        <w:rPr>
          <w:rFonts w:ascii="Times New Roman" w:eastAsia="Courier New" w:hAnsi="Times New Roman"/>
        </w:rPr>
        <w:t>)</w:t>
      </w:r>
      <w:r w:rsidR="005206B2">
        <w:rPr>
          <w:rFonts w:ascii="Times New Roman" w:eastAsia="Courier New" w:hAnsi="Times New Roman"/>
        </w:rPr>
        <w:tab/>
      </w:r>
      <w:r w:rsidR="0083112B" w:rsidRPr="005206B2">
        <w:rPr>
          <w:rFonts w:ascii="Times New Roman" w:eastAsia="Courier New" w:hAnsi="Times New Roman"/>
        </w:rPr>
        <w:t xml:space="preserve">Complaints regarding agencies providing adoption services may be made to the </w:t>
      </w:r>
      <w:r>
        <w:rPr>
          <w:rFonts w:ascii="Times New Roman" w:eastAsia="Courier New" w:hAnsi="Times New Roman"/>
        </w:rPr>
        <w:t>adoption agency</w:t>
      </w:r>
      <w:r w:rsidR="00AE599E">
        <w:rPr>
          <w:rFonts w:ascii="Times New Roman" w:eastAsia="Courier New" w:hAnsi="Times New Roman"/>
        </w:rPr>
        <w:t>,</w:t>
      </w:r>
      <w:r>
        <w:rPr>
          <w:rFonts w:ascii="Times New Roman" w:eastAsia="Courier New" w:hAnsi="Times New Roman"/>
        </w:rPr>
        <w:t xml:space="preserve"> which shall follow the requirements of Section 401.595</w:t>
      </w:r>
      <w:r w:rsidR="00AE599E">
        <w:rPr>
          <w:rFonts w:ascii="Times New Roman" w:eastAsia="Courier New" w:hAnsi="Times New Roman"/>
        </w:rPr>
        <w:t>,</w:t>
      </w:r>
      <w:r w:rsidR="00AF6962">
        <w:rPr>
          <w:rFonts w:ascii="Times New Roman" w:eastAsia="Courier New" w:hAnsi="Times New Roman"/>
        </w:rPr>
        <w:t xml:space="preserve"> or to the nearest Department licensing office</w:t>
      </w:r>
      <w:r w:rsidR="0083112B" w:rsidRPr="005206B2">
        <w:rPr>
          <w:rFonts w:ascii="Times New Roman" w:eastAsia="Courier New" w:hAnsi="Times New Roman"/>
        </w:rPr>
        <w:t>.  The State Central Register may take</w:t>
      </w:r>
      <w:r w:rsidR="009946B8">
        <w:rPr>
          <w:rFonts w:ascii="Times New Roman" w:eastAsia="Courier New" w:hAnsi="Times New Roman"/>
        </w:rPr>
        <w:t>,</w:t>
      </w:r>
      <w:r w:rsidR="0083112B" w:rsidRPr="005206B2">
        <w:rPr>
          <w:rFonts w:ascii="Times New Roman" w:eastAsia="Courier New" w:hAnsi="Times New Roman"/>
        </w:rPr>
        <w:t xml:space="preserve"> via its toll-free number </w:t>
      </w:r>
      <w:r w:rsidR="00B711B6">
        <w:rPr>
          <w:rFonts w:ascii="Times New Roman" w:eastAsia="Courier New" w:hAnsi="Times New Roman"/>
        </w:rPr>
        <w:t>(</w:t>
      </w:r>
      <w:r w:rsidR="0083112B" w:rsidRPr="005206B2">
        <w:rPr>
          <w:rFonts w:ascii="Times New Roman" w:eastAsia="Courier New" w:hAnsi="Times New Roman"/>
        </w:rPr>
        <w:t>1-800-252-2873</w:t>
      </w:r>
      <w:r w:rsidR="00B711B6">
        <w:rPr>
          <w:rFonts w:ascii="Times New Roman" w:eastAsia="Courier New" w:hAnsi="Times New Roman"/>
        </w:rPr>
        <w:t>),</w:t>
      </w:r>
      <w:r w:rsidR="0083112B" w:rsidRPr="005206B2">
        <w:rPr>
          <w:rFonts w:ascii="Times New Roman" w:eastAsia="Courier New" w:hAnsi="Times New Roman"/>
        </w:rPr>
        <w:t xml:space="preserve"> complaints during weekends or after regular working hours,</w:t>
      </w:r>
    </w:p>
    <w:p w:rsidR="0083112B" w:rsidRPr="005206B2" w:rsidRDefault="0083112B" w:rsidP="005206B2">
      <w:pPr>
        <w:rPr>
          <w:rFonts w:ascii="Times New Roman" w:eastAsia="Courier New" w:hAnsi="Times New Roman"/>
        </w:rPr>
      </w:pPr>
    </w:p>
    <w:p w:rsidR="0083112B" w:rsidRDefault="00955E7B" w:rsidP="00955E7B">
      <w:pPr>
        <w:ind w:left="1440" w:hanging="699"/>
        <w:rPr>
          <w:rFonts w:ascii="Times New Roman" w:eastAsia="Courier New" w:hAnsi="Times New Roman"/>
        </w:rPr>
      </w:pPr>
      <w:r>
        <w:rPr>
          <w:rFonts w:ascii="Times New Roman" w:eastAsia="Courier New" w:hAnsi="Times New Roman"/>
        </w:rPr>
        <w:t>e)</w:t>
      </w:r>
      <w:r>
        <w:rPr>
          <w:rFonts w:ascii="Times New Roman" w:eastAsia="Courier New" w:hAnsi="Times New Roman"/>
        </w:rPr>
        <w:tab/>
        <w:t xml:space="preserve">The Department shall investigate all complaints alleging violation of licensing standards in accordance </w:t>
      </w:r>
      <w:r w:rsidR="00AE599E">
        <w:rPr>
          <w:rFonts w:ascii="Times New Roman" w:eastAsia="Courier New" w:hAnsi="Times New Roman"/>
        </w:rPr>
        <w:t xml:space="preserve">with </w:t>
      </w:r>
      <w:r w:rsidR="006D493C">
        <w:rPr>
          <w:rFonts w:ascii="Times New Roman" w:eastAsia="Courier New" w:hAnsi="Times New Roman"/>
        </w:rPr>
        <w:t xml:space="preserve">89 Ill. Adm. Code </w:t>
      </w:r>
      <w:r>
        <w:rPr>
          <w:rFonts w:ascii="Times New Roman" w:eastAsia="Courier New" w:hAnsi="Times New Roman"/>
        </w:rPr>
        <w:t xml:space="preserve">383 </w:t>
      </w:r>
      <w:r w:rsidR="00AE599E">
        <w:rPr>
          <w:rFonts w:ascii="Times New Roman" w:eastAsia="Courier New" w:hAnsi="Times New Roman"/>
        </w:rPr>
        <w:t>(</w:t>
      </w:r>
      <w:r>
        <w:rPr>
          <w:rFonts w:ascii="Times New Roman" w:eastAsia="Courier New" w:hAnsi="Times New Roman"/>
        </w:rPr>
        <w:t>Licensing Enforcement</w:t>
      </w:r>
      <w:r w:rsidR="00AE599E">
        <w:rPr>
          <w:rFonts w:ascii="Times New Roman" w:eastAsia="Courier New" w:hAnsi="Times New Roman"/>
        </w:rPr>
        <w:t>)</w:t>
      </w:r>
      <w:r>
        <w:rPr>
          <w:rFonts w:ascii="Times New Roman" w:eastAsia="Courier New" w:hAnsi="Times New Roman"/>
        </w:rPr>
        <w:t>.</w:t>
      </w:r>
    </w:p>
    <w:p w:rsidR="00955E7B" w:rsidRDefault="00955E7B" w:rsidP="00955E7B">
      <w:pPr>
        <w:ind w:left="1440" w:hanging="699"/>
        <w:rPr>
          <w:rFonts w:ascii="Times New Roman" w:eastAsia="Courier New" w:hAnsi="Times New Roman"/>
        </w:rPr>
      </w:pPr>
    </w:p>
    <w:p w:rsidR="00955E7B" w:rsidRDefault="00955E7B" w:rsidP="00955E7B">
      <w:pPr>
        <w:ind w:left="1440" w:hanging="699"/>
        <w:rPr>
          <w:rFonts w:ascii="Times New Roman" w:eastAsia="Courier New" w:hAnsi="Times New Roman"/>
        </w:rPr>
      </w:pPr>
      <w:r>
        <w:rPr>
          <w:rFonts w:ascii="Times New Roman" w:eastAsia="Courier New" w:hAnsi="Times New Roman"/>
        </w:rPr>
        <w:t>f)</w:t>
      </w:r>
      <w:r>
        <w:rPr>
          <w:rFonts w:ascii="Times New Roman" w:eastAsia="Courier New" w:hAnsi="Times New Roman"/>
        </w:rPr>
        <w:tab/>
        <w:t>Complaints not related to licensing standards shall be addressed and documented by the adoption agency and its resolution shall be available for review by the Department.  (See Section 401.595</w:t>
      </w:r>
      <w:r w:rsidR="00AE599E">
        <w:rPr>
          <w:rFonts w:ascii="Times New Roman" w:eastAsia="Courier New" w:hAnsi="Times New Roman"/>
        </w:rPr>
        <w:t>(</w:t>
      </w:r>
      <w:r>
        <w:rPr>
          <w:rFonts w:ascii="Times New Roman" w:eastAsia="Courier New" w:hAnsi="Times New Roman"/>
        </w:rPr>
        <w:t>a)</w:t>
      </w:r>
      <w:r w:rsidR="00AE599E">
        <w:rPr>
          <w:rFonts w:ascii="Times New Roman" w:eastAsia="Courier New" w:hAnsi="Times New Roman"/>
        </w:rPr>
        <w:t>.</w:t>
      </w:r>
      <w:r>
        <w:rPr>
          <w:rFonts w:ascii="Times New Roman" w:eastAsia="Courier New" w:hAnsi="Times New Roman"/>
        </w:rPr>
        <w:t>)</w:t>
      </w:r>
    </w:p>
    <w:p w:rsidR="00955E7B" w:rsidRPr="00205692" w:rsidRDefault="00955E7B" w:rsidP="005206B2">
      <w:pPr>
        <w:rPr>
          <w:rFonts w:ascii="Times New Roman" w:eastAsia="Courier New" w:hAnsi="Times New Roman"/>
        </w:rPr>
      </w:pPr>
    </w:p>
    <w:p w:rsidR="00205692" w:rsidRPr="00205692" w:rsidRDefault="00205692">
      <w:pPr>
        <w:pStyle w:val="JCARSourceNote"/>
        <w:ind w:left="720"/>
        <w:rPr>
          <w:rFonts w:ascii="Times New Roman" w:hAnsi="Times New Roman"/>
        </w:rPr>
      </w:pPr>
      <w:r w:rsidRPr="00205692">
        <w:rPr>
          <w:rFonts w:ascii="Times New Roman" w:hAnsi="Times New Roman"/>
        </w:rPr>
        <w:t xml:space="preserve">(Source:  Added at </w:t>
      </w:r>
      <w:r>
        <w:rPr>
          <w:rFonts w:ascii="Times New Roman" w:hAnsi="Times New Roman"/>
        </w:rPr>
        <w:t>30</w:t>
      </w:r>
      <w:r w:rsidRPr="00205692">
        <w:rPr>
          <w:rFonts w:ascii="Times New Roman" w:hAnsi="Times New Roman"/>
        </w:rPr>
        <w:t xml:space="preserve"> Ill. Reg. </w:t>
      </w:r>
      <w:r w:rsidR="00181B7D">
        <w:rPr>
          <w:rFonts w:ascii="Times New Roman" w:hAnsi="Times New Roman"/>
        </w:rPr>
        <w:t>2699</w:t>
      </w:r>
      <w:r w:rsidRPr="00205692">
        <w:rPr>
          <w:rFonts w:ascii="Times New Roman" w:hAnsi="Times New Roman"/>
        </w:rPr>
        <w:t xml:space="preserve">, effective </w:t>
      </w:r>
      <w:r w:rsidR="00181B7D">
        <w:rPr>
          <w:rFonts w:ascii="Times New Roman" w:hAnsi="Times New Roman"/>
        </w:rPr>
        <w:t>February 27, 2006</w:t>
      </w:r>
      <w:r w:rsidRPr="00205692">
        <w:rPr>
          <w:rFonts w:ascii="Times New Roman" w:hAnsi="Times New Roman"/>
        </w:rPr>
        <w:t>)</w:t>
      </w:r>
    </w:p>
    <w:sectPr w:rsidR="00205692" w:rsidRPr="0020569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04FFF">
      <w:r>
        <w:separator/>
      </w:r>
    </w:p>
  </w:endnote>
  <w:endnote w:type="continuationSeparator" w:id="0">
    <w:p w:rsidR="00000000" w:rsidRDefault="00C0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04FFF">
      <w:r>
        <w:separator/>
      </w:r>
    </w:p>
  </w:footnote>
  <w:footnote w:type="continuationSeparator" w:id="0">
    <w:p w:rsidR="00000000" w:rsidRDefault="00C04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1B7D"/>
    <w:rsid w:val="001C7D95"/>
    <w:rsid w:val="001E3074"/>
    <w:rsid w:val="00205692"/>
    <w:rsid w:val="00225354"/>
    <w:rsid w:val="002524EC"/>
    <w:rsid w:val="002772DA"/>
    <w:rsid w:val="002A643F"/>
    <w:rsid w:val="00337CEB"/>
    <w:rsid w:val="00367A2E"/>
    <w:rsid w:val="003F3A28"/>
    <w:rsid w:val="003F5FD7"/>
    <w:rsid w:val="00431CFE"/>
    <w:rsid w:val="004371B1"/>
    <w:rsid w:val="004461A1"/>
    <w:rsid w:val="004D5CD6"/>
    <w:rsid w:val="004D73D3"/>
    <w:rsid w:val="005001C5"/>
    <w:rsid w:val="005206B2"/>
    <w:rsid w:val="0052308E"/>
    <w:rsid w:val="00530BE1"/>
    <w:rsid w:val="00542E97"/>
    <w:rsid w:val="0056157E"/>
    <w:rsid w:val="0056501E"/>
    <w:rsid w:val="005F4571"/>
    <w:rsid w:val="00640C56"/>
    <w:rsid w:val="006A2114"/>
    <w:rsid w:val="006D493C"/>
    <w:rsid w:val="006D5961"/>
    <w:rsid w:val="00780733"/>
    <w:rsid w:val="007C14B2"/>
    <w:rsid w:val="00801D20"/>
    <w:rsid w:val="00825C45"/>
    <w:rsid w:val="008271B1"/>
    <w:rsid w:val="0083112B"/>
    <w:rsid w:val="008313AB"/>
    <w:rsid w:val="00837F88"/>
    <w:rsid w:val="0084781C"/>
    <w:rsid w:val="008B4361"/>
    <w:rsid w:val="008D4EA0"/>
    <w:rsid w:val="00935A8C"/>
    <w:rsid w:val="00955E7B"/>
    <w:rsid w:val="0098276C"/>
    <w:rsid w:val="009946B8"/>
    <w:rsid w:val="009C4011"/>
    <w:rsid w:val="009C4FD4"/>
    <w:rsid w:val="00A174BB"/>
    <w:rsid w:val="00A2265D"/>
    <w:rsid w:val="00A414BC"/>
    <w:rsid w:val="00A600AA"/>
    <w:rsid w:val="00A62F7E"/>
    <w:rsid w:val="00AB29C6"/>
    <w:rsid w:val="00AE120A"/>
    <w:rsid w:val="00AE1744"/>
    <w:rsid w:val="00AE5547"/>
    <w:rsid w:val="00AE599E"/>
    <w:rsid w:val="00AF6962"/>
    <w:rsid w:val="00B07E7E"/>
    <w:rsid w:val="00B31598"/>
    <w:rsid w:val="00B35D67"/>
    <w:rsid w:val="00B516F7"/>
    <w:rsid w:val="00B66925"/>
    <w:rsid w:val="00B71177"/>
    <w:rsid w:val="00B711B6"/>
    <w:rsid w:val="00B876EC"/>
    <w:rsid w:val="00BF5EF1"/>
    <w:rsid w:val="00C04FFF"/>
    <w:rsid w:val="00C4537A"/>
    <w:rsid w:val="00CC13F9"/>
    <w:rsid w:val="00CD3723"/>
    <w:rsid w:val="00D55B37"/>
    <w:rsid w:val="00D62188"/>
    <w:rsid w:val="00D735B8"/>
    <w:rsid w:val="00D917E7"/>
    <w:rsid w:val="00D93C67"/>
    <w:rsid w:val="00E7288E"/>
    <w:rsid w:val="00E95503"/>
    <w:rsid w:val="00EB424E"/>
    <w:rsid w:val="00F359B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2B"/>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83112B"/>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2B"/>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83112B"/>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