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C8" w:rsidRDefault="00A522C8" w:rsidP="001D322C">
      <w:pPr>
        <w:jc w:val="both"/>
        <w:rPr>
          <w:rStyle w:val="HTMLCode"/>
          <w:rFonts w:ascii="Times New Roman" w:hAnsi="Times New Roman"/>
          <w:b/>
          <w:bCs/>
          <w:color w:val="000000"/>
          <w:sz w:val="24"/>
          <w:szCs w:val="24"/>
        </w:rPr>
      </w:pPr>
    </w:p>
    <w:p w:rsidR="001D322C" w:rsidRPr="00A522C8" w:rsidRDefault="0078233A" w:rsidP="00A522C8">
      <w:pPr>
        <w:rPr>
          <w:rFonts w:ascii="Times New Roman" w:hAnsi="Times New Roman"/>
          <w:b/>
        </w:rPr>
      </w:pPr>
      <w:r>
        <w:rPr>
          <w:rFonts w:ascii="Times New Roman" w:eastAsia="Courier New" w:hAnsi="Times New Roman"/>
          <w:b/>
        </w:rPr>
        <w:t xml:space="preserve">Section </w:t>
      </w:r>
      <w:proofErr w:type="gramStart"/>
      <w:r>
        <w:rPr>
          <w:rFonts w:ascii="Times New Roman" w:eastAsia="Courier New" w:hAnsi="Times New Roman"/>
          <w:b/>
        </w:rPr>
        <w:t>401.</w:t>
      </w:r>
      <w:r w:rsidR="001D322C" w:rsidRPr="00A522C8">
        <w:rPr>
          <w:rFonts w:ascii="Times New Roman" w:eastAsia="Courier New" w:hAnsi="Times New Roman"/>
          <w:b/>
        </w:rPr>
        <w:t>560</w:t>
      </w:r>
      <w:r w:rsidR="00A522C8" w:rsidRPr="00A522C8">
        <w:rPr>
          <w:rFonts w:ascii="Times New Roman" w:eastAsia="Courier New" w:hAnsi="Times New Roman"/>
          <w:b/>
        </w:rPr>
        <w:t xml:space="preserve">  </w:t>
      </w:r>
      <w:r w:rsidR="001D322C" w:rsidRPr="00A522C8">
        <w:rPr>
          <w:rFonts w:ascii="Times New Roman" w:hAnsi="Times New Roman"/>
          <w:b/>
        </w:rPr>
        <w:t>Adoption</w:t>
      </w:r>
      <w:proofErr w:type="gramEnd"/>
      <w:r w:rsidR="001D322C" w:rsidRPr="00A522C8">
        <w:rPr>
          <w:rFonts w:ascii="Times New Roman" w:hAnsi="Times New Roman"/>
          <w:b/>
        </w:rPr>
        <w:t xml:space="preserve"> Services Fees</w:t>
      </w:r>
    </w:p>
    <w:p w:rsidR="00A522C8" w:rsidRPr="00A522C8" w:rsidRDefault="00A522C8" w:rsidP="00A522C8">
      <w:pPr>
        <w:rPr>
          <w:rFonts w:ascii="Times New Roman" w:hAnsi="Times New Roman"/>
        </w:rPr>
      </w:pPr>
    </w:p>
    <w:p w:rsidR="00523D76" w:rsidRPr="00564089" w:rsidRDefault="001D322C" w:rsidP="00523D76">
      <w:pPr>
        <w:ind w:left="1440" w:hanging="720"/>
        <w:rPr>
          <w:rFonts w:ascii="Times New Roman" w:hAnsi="Times New Roman"/>
          <w:szCs w:val="24"/>
        </w:rPr>
      </w:pPr>
      <w:r w:rsidRPr="00A522C8">
        <w:rPr>
          <w:rFonts w:ascii="Times New Roman" w:hAnsi="Times New Roman"/>
        </w:rPr>
        <w:t>a)</w:t>
      </w:r>
      <w:r w:rsidR="00A522C8" w:rsidRPr="00A522C8">
        <w:rPr>
          <w:rFonts w:ascii="Times New Roman" w:hAnsi="Times New Roman"/>
        </w:rPr>
        <w:tab/>
      </w:r>
      <w:r w:rsidRPr="00A522C8">
        <w:rPr>
          <w:rFonts w:ascii="Times New Roman" w:hAnsi="Times New Roman"/>
        </w:rPr>
        <w:t xml:space="preserve">Excessive adoption fees by a child welfare agency, representative of an agency or independent contractor of an agency are prohibited. </w:t>
      </w:r>
      <w:r w:rsidR="00523D76">
        <w:rPr>
          <w:rFonts w:ascii="Times New Roman" w:hAnsi="Times New Roman"/>
        </w:rPr>
        <w:t xml:space="preserve"> </w:t>
      </w:r>
      <w:r w:rsidR="00523D76" w:rsidRPr="00737036">
        <w:rPr>
          <w:rFonts w:ascii="Times New Roman" w:hAnsi="Times New Roman"/>
          <w:i/>
          <w:szCs w:val="24"/>
        </w:rPr>
        <w:t xml:space="preserve">An eligible adoption agency may be deemed compliant with this subsection. This presumption of compliance may be rebutted by the Department </w:t>
      </w:r>
      <w:r w:rsidR="00737036">
        <w:rPr>
          <w:rFonts w:ascii="Times New Roman" w:hAnsi="Times New Roman"/>
          <w:i/>
          <w:szCs w:val="24"/>
        </w:rPr>
        <w:t xml:space="preserve">with </w:t>
      </w:r>
      <w:r w:rsidR="00523D76" w:rsidRPr="00737036">
        <w:rPr>
          <w:rFonts w:ascii="Times New Roman" w:hAnsi="Times New Roman"/>
          <w:i/>
          <w:szCs w:val="24"/>
        </w:rPr>
        <w:t>substantiated evidence to the contrary. The Department may require periodic certification of COA accreditation from th</w:t>
      </w:r>
      <w:r w:rsidR="00737036">
        <w:rPr>
          <w:rFonts w:ascii="Times New Roman" w:hAnsi="Times New Roman"/>
          <w:i/>
          <w:szCs w:val="24"/>
        </w:rPr>
        <w:t>e</w:t>
      </w:r>
      <w:r w:rsidR="00523D76" w:rsidRPr="00737036">
        <w:rPr>
          <w:rFonts w:ascii="Times New Roman" w:hAnsi="Times New Roman"/>
          <w:i/>
          <w:szCs w:val="24"/>
        </w:rPr>
        <w:t xml:space="preserve"> agency</w:t>
      </w:r>
      <w:r w:rsidR="00737036">
        <w:rPr>
          <w:rFonts w:ascii="Times New Roman" w:hAnsi="Times New Roman"/>
          <w:i/>
          <w:szCs w:val="24"/>
        </w:rPr>
        <w:t xml:space="preserve">. </w:t>
      </w:r>
      <w:r w:rsidR="00523D76" w:rsidRPr="00564089">
        <w:rPr>
          <w:rFonts w:ascii="Times New Roman" w:hAnsi="Times New Roman"/>
          <w:szCs w:val="24"/>
        </w:rPr>
        <w:t xml:space="preserve"> [225 ILCS 10/2.27 and 7.9]</w:t>
      </w:r>
    </w:p>
    <w:p w:rsidR="001D322C" w:rsidRPr="00A522C8" w:rsidRDefault="001D322C" w:rsidP="00A522C8">
      <w:pPr>
        <w:rPr>
          <w:rFonts w:ascii="Times New Roman" w:hAnsi="Times New Roman"/>
        </w:rPr>
      </w:pPr>
    </w:p>
    <w:p w:rsidR="001D322C" w:rsidRPr="00A522C8" w:rsidRDefault="001D322C" w:rsidP="00A522C8">
      <w:pPr>
        <w:ind w:left="1440" w:hanging="720"/>
        <w:rPr>
          <w:rFonts w:ascii="Times New Roman" w:hAnsi="Times New Roman"/>
        </w:rPr>
      </w:pPr>
      <w:r w:rsidRPr="00A522C8">
        <w:rPr>
          <w:rFonts w:ascii="Times New Roman" w:hAnsi="Times New Roman"/>
        </w:rPr>
        <w:t>b)</w:t>
      </w:r>
      <w:r w:rsidR="00A522C8">
        <w:rPr>
          <w:rFonts w:ascii="Times New Roman" w:hAnsi="Times New Roman"/>
        </w:rPr>
        <w:tab/>
      </w:r>
      <w:r w:rsidRPr="00A522C8">
        <w:rPr>
          <w:rFonts w:ascii="Times New Roman" w:hAnsi="Times New Roman"/>
        </w:rPr>
        <w:t>Adoption service fees shall be based on the costs associated with the agency</w:t>
      </w:r>
      <w:r w:rsidR="00A522C8">
        <w:rPr>
          <w:rFonts w:ascii="Times New Roman" w:hAnsi="Times New Roman"/>
        </w:rPr>
        <w:t>'</w:t>
      </w:r>
      <w:r w:rsidRPr="00A522C8">
        <w:rPr>
          <w:rFonts w:ascii="Times New Roman" w:hAnsi="Times New Roman"/>
        </w:rPr>
        <w:t xml:space="preserve">s overall service and program delivery. </w:t>
      </w:r>
      <w:r w:rsidR="00523D76">
        <w:rPr>
          <w:rFonts w:ascii="Times New Roman" w:hAnsi="Times New Roman"/>
        </w:rPr>
        <w:t xml:space="preserve"> </w:t>
      </w:r>
      <w:r w:rsidRPr="00A522C8">
        <w:rPr>
          <w:rFonts w:ascii="Times New Roman" w:hAnsi="Times New Roman"/>
        </w:rPr>
        <w:t>Clients may be charged fees only for services provided.</w:t>
      </w:r>
    </w:p>
    <w:p w:rsidR="001D322C" w:rsidRPr="00A522C8" w:rsidRDefault="001D322C" w:rsidP="00A522C8">
      <w:pPr>
        <w:rPr>
          <w:rFonts w:ascii="Times New Roman" w:eastAsia="Courier New" w:hAnsi="Times New Roman"/>
        </w:rPr>
      </w:pPr>
    </w:p>
    <w:p w:rsidR="001D322C" w:rsidRPr="00A522C8" w:rsidRDefault="001D322C" w:rsidP="00A522C8">
      <w:pPr>
        <w:ind w:firstLine="720"/>
        <w:rPr>
          <w:rFonts w:ascii="Times New Roman" w:eastAsia="Courier New" w:hAnsi="Times New Roman"/>
        </w:rPr>
      </w:pPr>
      <w:r w:rsidRPr="00A522C8">
        <w:rPr>
          <w:rFonts w:ascii="Times New Roman" w:eastAsia="Courier New" w:hAnsi="Times New Roman"/>
        </w:rPr>
        <w:t>c)</w:t>
      </w:r>
      <w:r w:rsidR="00A522C8">
        <w:rPr>
          <w:rFonts w:ascii="Times New Roman" w:eastAsia="Courier New" w:hAnsi="Times New Roman"/>
        </w:rPr>
        <w:tab/>
      </w:r>
      <w:r w:rsidRPr="00A522C8">
        <w:rPr>
          <w:rFonts w:ascii="Times New Roman" w:eastAsia="Courier New" w:hAnsi="Times New Roman"/>
        </w:rPr>
        <w:t xml:space="preserve">Payments to </w:t>
      </w:r>
      <w:r w:rsidR="005164D6">
        <w:rPr>
          <w:rFonts w:ascii="Times New Roman" w:eastAsia="Courier New" w:hAnsi="Times New Roman"/>
        </w:rPr>
        <w:t>B</w:t>
      </w:r>
      <w:r w:rsidRPr="00A522C8">
        <w:rPr>
          <w:rFonts w:ascii="Times New Roman" w:eastAsia="Courier New" w:hAnsi="Times New Roman"/>
        </w:rPr>
        <w:t xml:space="preserve">iological </w:t>
      </w:r>
      <w:r w:rsidR="005164D6">
        <w:rPr>
          <w:rFonts w:ascii="Times New Roman" w:eastAsia="Courier New" w:hAnsi="Times New Roman"/>
        </w:rPr>
        <w:t>P</w:t>
      </w:r>
      <w:r w:rsidRPr="00A522C8">
        <w:rPr>
          <w:rFonts w:ascii="Times New Roman" w:eastAsia="Courier New" w:hAnsi="Times New Roman"/>
        </w:rPr>
        <w:t>arents</w:t>
      </w:r>
    </w:p>
    <w:p w:rsidR="001D322C" w:rsidRPr="00A522C8" w:rsidRDefault="001D322C" w:rsidP="00A522C8">
      <w:pPr>
        <w:rPr>
          <w:rFonts w:ascii="Times New Roman" w:eastAsia="Courier New" w:hAnsi="Times New Roman"/>
        </w:rPr>
      </w:pPr>
    </w:p>
    <w:p w:rsidR="001D322C" w:rsidRPr="00A522C8" w:rsidRDefault="001D322C" w:rsidP="00A522C8">
      <w:pPr>
        <w:ind w:left="2160" w:hanging="720"/>
        <w:rPr>
          <w:rFonts w:ascii="Times New Roman" w:eastAsia="Courier New" w:hAnsi="Times New Roman"/>
        </w:rPr>
      </w:pPr>
      <w:r w:rsidRPr="00A522C8">
        <w:rPr>
          <w:rFonts w:ascii="Times New Roman" w:eastAsia="Courier New" w:hAnsi="Times New Roman"/>
        </w:rPr>
        <w:t>1)</w:t>
      </w:r>
      <w:r w:rsidR="00A522C8">
        <w:rPr>
          <w:rFonts w:ascii="Times New Roman" w:eastAsia="Courier New" w:hAnsi="Times New Roman"/>
        </w:rPr>
        <w:tab/>
      </w:r>
      <w:r w:rsidRPr="00A522C8">
        <w:rPr>
          <w:rFonts w:ascii="Times New Roman" w:eastAsia="Courier New" w:hAnsi="Times New Roman"/>
        </w:rPr>
        <w:t xml:space="preserve">Adoption agency </w:t>
      </w:r>
      <w:r w:rsidRPr="005164D6">
        <w:rPr>
          <w:rFonts w:ascii="Times New Roman" w:eastAsia="Courier New" w:hAnsi="Times New Roman"/>
          <w:i/>
        </w:rPr>
        <w:t>payments</w:t>
      </w:r>
      <w:r w:rsidRPr="00A522C8">
        <w:rPr>
          <w:rFonts w:ascii="Times New Roman" w:eastAsia="Courier New" w:hAnsi="Times New Roman"/>
        </w:rPr>
        <w:t xml:space="preserve"> to biological parents </w:t>
      </w:r>
      <w:r w:rsidRPr="005164D6">
        <w:rPr>
          <w:rFonts w:ascii="Times New Roman" w:eastAsia="Courier New" w:hAnsi="Times New Roman"/>
          <w:i/>
        </w:rPr>
        <w:t>of reasonable living expenses by a child welfare agency shall not obligate the biological parents to place the child for adoption. In the event that the biological parents choose not to place th</w:t>
      </w:r>
      <w:bookmarkStart w:id="0" w:name="_GoBack"/>
      <w:r w:rsidRPr="005164D6">
        <w:rPr>
          <w:rFonts w:ascii="Times New Roman" w:eastAsia="Courier New" w:hAnsi="Times New Roman"/>
          <w:i/>
        </w:rPr>
        <w:t xml:space="preserve">e </w:t>
      </w:r>
      <w:bookmarkEnd w:id="0"/>
      <w:r w:rsidRPr="005164D6">
        <w:rPr>
          <w:rFonts w:ascii="Times New Roman" w:eastAsia="Courier New" w:hAnsi="Times New Roman"/>
          <w:i/>
        </w:rPr>
        <w:t>child for adoption, the child welfare agency shall have no right to seek reimbursement from the biological parents, or from any relative of the biological parents, of moneys paid to, or on behalf of, the biological parents, except as provided in subsection (c)(2) of this Section.</w:t>
      </w:r>
    </w:p>
    <w:p w:rsidR="001D322C" w:rsidRPr="00A522C8" w:rsidRDefault="001D322C" w:rsidP="00A522C8">
      <w:pPr>
        <w:rPr>
          <w:rFonts w:ascii="Times New Roman" w:eastAsia="Courier New" w:hAnsi="Times New Roman"/>
        </w:rPr>
      </w:pPr>
    </w:p>
    <w:p w:rsidR="001D322C" w:rsidRPr="00A522C8" w:rsidRDefault="001D322C" w:rsidP="00A522C8">
      <w:pPr>
        <w:ind w:left="2160" w:hanging="720"/>
        <w:rPr>
          <w:rFonts w:ascii="Times New Roman" w:eastAsia="Courier New" w:hAnsi="Times New Roman"/>
        </w:rPr>
      </w:pPr>
      <w:r w:rsidRPr="00A522C8">
        <w:rPr>
          <w:rFonts w:ascii="Times New Roman" w:eastAsia="Courier New" w:hAnsi="Times New Roman"/>
        </w:rPr>
        <w:t>2)</w:t>
      </w:r>
      <w:r w:rsidR="00A522C8">
        <w:rPr>
          <w:rFonts w:ascii="Times New Roman" w:eastAsia="Courier New" w:hAnsi="Times New Roman"/>
        </w:rPr>
        <w:tab/>
      </w:r>
      <w:r w:rsidRPr="005164D6">
        <w:rPr>
          <w:rFonts w:ascii="Times New Roman" w:eastAsia="Courier New" w:hAnsi="Times New Roman"/>
          <w:i/>
        </w:rPr>
        <w:t xml:space="preserve">A child welfare agency may seek reimbursement of reasonable living expenses from a person who receives such payments only if the person who accepts payment of reasonable living expenses before the child's birth, as described in subsection </w:t>
      </w:r>
      <w:r w:rsidRPr="005164D6">
        <w:rPr>
          <w:rFonts w:ascii="Times New Roman" w:eastAsia="Courier New" w:hAnsi="Times New Roman"/>
        </w:rPr>
        <w:t>(c)(1),</w:t>
      </w:r>
      <w:r w:rsidRPr="005164D6">
        <w:rPr>
          <w:rFonts w:ascii="Times New Roman" w:eastAsia="Courier New" w:hAnsi="Times New Roman"/>
          <w:i/>
        </w:rPr>
        <w:t xml:space="preserve"> knows that the person on whose behalf </w:t>
      </w:r>
      <w:r w:rsidR="005164D6" w:rsidRPr="005164D6">
        <w:rPr>
          <w:rFonts w:ascii="Times New Roman" w:eastAsia="Courier New" w:hAnsi="Times New Roman"/>
        </w:rPr>
        <w:t>he or she</w:t>
      </w:r>
      <w:r w:rsidR="005164D6" w:rsidRPr="005164D6">
        <w:rPr>
          <w:rFonts w:ascii="Times New Roman" w:eastAsia="Courier New" w:hAnsi="Times New Roman"/>
          <w:i/>
        </w:rPr>
        <w:t xml:space="preserve"> </w:t>
      </w:r>
      <w:r w:rsidR="005164D6" w:rsidRPr="00403D12">
        <w:rPr>
          <w:rFonts w:ascii="Times New Roman" w:eastAsia="Courier New" w:hAnsi="Times New Roman"/>
        </w:rPr>
        <w:t>is</w:t>
      </w:r>
      <w:r w:rsidRPr="005164D6">
        <w:rPr>
          <w:rFonts w:ascii="Times New Roman" w:eastAsia="Courier New" w:hAnsi="Times New Roman"/>
          <w:i/>
        </w:rPr>
        <w:t xml:space="preserve"> accepting payment is not pregnant at the time of the receipt of </w:t>
      </w:r>
      <w:r w:rsidR="005164D6" w:rsidRPr="005164D6">
        <w:rPr>
          <w:rFonts w:ascii="Times New Roman" w:eastAsia="Courier New" w:hAnsi="Times New Roman"/>
          <w:i/>
        </w:rPr>
        <w:t>the</w:t>
      </w:r>
      <w:r w:rsidRPr="005164D6">
        <w:rPr>
          <w:rFonts w:ascii="Times New Roman" w:eastAsia="Courier New" w:hAnsi="Times New Roman"/>
          <w:i/>
        </w:rPr>
        <w:t xml:space="preserve"> payments or the person receives reimbursement for reasonable living expenses simultaneously from more than one child </w:t>
      </w:r>
      <w:proofErr w:type="gramStart"/>
      <w:r w:rsidRPr="005164D6">
        <w:rPr>
          <w:rFonts w:ascii="Times New Roman" w:eastAsia="Courier New" w:hAnsi="Times New Roman"/>
          <w:i/>
        </w:rPr>
        <w:t>welfare</w:t>
      </w:r>
      <w:proofErr w:type="gramEnd"/>
      <w:r w:rsidRPr="005164D6">
        <w:rPr>
          <w:rFonts w:ascii="Times New Roman" w:eastAsia="Courier New" w:hAnsi="Times New Roman"/>
          <w:i/>
        </w:rPr>
        <w:t xml:space="preserve"> agency without the agencies' knowledge</w:t>
      </w:r>
      <w:r w:rsidR="005164D6" w:rsidRPr="005164D6">
        <w:rPr>
          <w:rFonts w:ascii="Times New Roman" w:eastAsia="Courier New" w:hAnsi="Times New Roman"/>
          <w:i/>
        </w:rPr>
        <w:t>.</w:t>
      </w:r>
      <w:r w:rsidRPr="00A522C8">
        <w:rPr>
          <w:rFonts w:ascii="Times New Roman" w:eastAsia="Courier New" w:hAnsi="Times New Roman"/>
        </w:rPr>
        <w:t xml:space="preserve"> [225 ILCS 10</w:t>
      </w:r>
      <w:r w:rsidR="005164D6">
        <w:rPr>
          <w:rFonts w:ascii="Times New Roman" w:eastAsia="Courier New" w:hAnsi="Times New Roman"/>
        </w:rPr>
        <w:t>/</w:t>
      </w:r>
      <w:r w:rsidRPr="00A522C8">
        <w:rPr>
          <w:rFonts w:ascii="Times New Roman" w:eastAsia="Courier New" w:hAnsi="Times New Roman"/>
        </w:rPr>
        <w:t>14.7]</w:t>
      </w:r>
    </w:p>
    <w:p w:rsidR="001D322C" w:rsidRPr="00A522C8" w:rsidRDefault="001D322C" w:rsidP="00A522C8">
      <w:pPr>
        <w:rPr>
          <w:rFonts w:ascii="Times New Roman" w:eastAsia="Courier New" w:hAnsi="Times New Roman"/>
        </w:rPr>
      </w:pPr>
    </w:p>
    <w:p w:rsidR="001D322C" w:rsidRPr="00A522C8" w:rsidRDefault="001D322C" w:rsidP="00A522C8">
      <w:pPr>
        <w:ind w:left="2160" w:hanging="720"/>
        <w:rPr>
          <w:rFonts w:ascii="Times New Roman" w:eastAsia="Courier New" w:hAnsi="Times New Roman"/>
        </w:rPr>
      </w:pPr>
      <w:r w:rsidRPr="00A522C8">
        <w:rPr>
          <w:rFonts w:ascii="Times New Roman" w:eastAsia="Courier New" w:hAnsi="Times New Roman"/>
        </w:rPr>
        <w:t>3)</w:t>
      </w:r>
      <w:r w:rsidR="00A522C8">
        <w:rPr>
          <w:rFonts w:ascii="Times New Roman" w:eastAsia="Courier New" w:hAnsi="Times New Roman"/>
        </w:rPr>
        <w:tab/>
      </w:r>
      <w:r w:rsidRPr="00A522C8">
        <w:rPr>
          <w:rFonts w:ascii="Times New Roman" w:eastAsia="Courier New" w:hAnsi="Times New Roman"/>
        </w:rPr>
        <w:t>An adoption agency shall maintain on file records of all payments made to biological parents or on behalf of biological parents.</w:t>
      </w:r>
    </w:p>
    <w:p w:rsidR="001D322C" w:rsidRPr="00A16170" w:rsidRDefault="001D322C" w:rsidP="00A522C8">
      <w:pPr>
        <w:rPr>
          <w:rFonts w:ascii="Times New Roman" w:eastAsia="Courier New" w:hAnsi="Times New Roman"/>
        </w:rPr>
      </w:pPr>
    </w:p>
    <w:p w:rsidR="00A16170" w:rsidRPr="00A16170" w:rsidRDefault="00A16170">
      <w:pPr>
        <w:pStyle w:val="JCARSourceNote"/>
        <w:ind w:left="720"/>
        <w:rPr>
          <w:rFonts w:ascii="Times New Roman" w:hAnsi="Times New Roman"/>
        </w:rPr>
      </w:pPr>
      <w:r w:rsidRPr="00A16170">
        <w:rPr>
          <w:rFonts w:ascii="Times New Roman" w:hAnsi="Times New Roman"/>
        </w:rPr>
        <w:t xml:space="preserve">(Source:  Added at </w:t>
      </w:r>
      <w:r>
        <w:rPr>
          <w:rFonts w:ascii="Times New Roman" w:hAnsi="Times New Roman"/>
        </w:rPr>
        <w:t>30</w:t>
      </w:r>
      <w:r w:rsidRPr="00A16170">
        <w:rPr>
          <w:rFonts w:ascii="Times New Roman" w:hAnsi="Times New Roman"/>
        </w:rPr>
        <w:t xml:space="preserve"> Ill. Reg. </w:t>
      </w:r>
      <w:r w:rsidR="009A1652">
        <w:rPr>
          <w:rFonts w:ascii="Times New Roman" w:hAnsi="Times New Roman"/>
        </w:rPr>
        <w:t>2699</w:t>
      </w:r>
      <w:r w:rsidRPr="00A16170">
        <w:rPr>
          <w:rFonts w:ascii="Times New Roman" w:hAnsi="Times New Roman"/>
        </w:rPr>
        <w:t xml:space="preserve">, effective </w:t>
      </w:r>
      <w:r w:rsidR="009A1652">
        <w:rPr>
          <w:rFonts w:ascii="Times New Roman" w:hAnsi="Times New Roman"/>
        </w:rPr>
        <w:t>February 27, 2006</w:t>
      </w:r>
      <w:r w:rsidRPr="00A16170">
        <w:rPr>
          <w:rFonts w:ascii="Times New Roman" w:hAnsi="Times New Roman"/>
        </w:rPr>
        <w:t>)</w:t>
      </w:r>
    </w:p>
    <w:sectPr w:rsidR="00A16170" w:rsidRPr="00A1617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FA7" w:rsidRDefault="00407D56">
      <w:r>
        <w:separator/>
      </w:r>
    </w:p>
  </w:endnote>
  <w:endnote w:type="continuationSeparator" w:id="0">
    <w:p w:rsidR="00160FA7" w:rsidRDefault="0040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20B0603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FA7" w:rsidRDefault="00407D56">
      <w:r>
        <w:separator/>
      </w:r>
    </w:p>
  </w:footnote>
  <w:footnote w:type="continuationSeparator" w:id="0">
    <w:p w:rsidR="00160FA7" w:rsidRDefault="00407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3570"/>
    <w:rsid w:val="00061FD4"/>
    <w:rsid w:val="000D225F"/>
    <w:rsid w:val="00101472"/>
    <w:rsid w:val="00136B47"/>
    <w:rsid w:val="00150267"/>
    <w:rsid w:val="00160FA7"/>
    <w:rsid w:val="001C7D95"/>
    <w:rsid w:val="001D322C"/>
    <w:rsid w:val="001E3074"/>
    <w:rsid w:val="00225354"/>
    <w:rsid w:val="002524EC"/>
    <w:rsid w:val="002A643F"/>
    <w:rsid w:val="00337CEB"/>
    <w:rsid w:val="00367A2E"/>
    <w:rsid w:val="003F3A28"/>
    <w:rsid w:val="003F5FD7"/>
    <w:rsid w:val="00403D12"/>
    <w:rsid w:val="00407D56"/>
    <w:rsid w:val="00431CFE"/>
    <w:rsid w:val="00436ECD"/>
    <w:rsid w:val="004461A1"/>
    <w:rsid w:val="004D5CD6"/>
    <w:rsid w:val="004D73D3"/>
    <w:rsid w:val="005001C5"/>
    <w:rsid w:val="005164D6"/>
    <w:rsid w:val="0052308E"/>
    <w:rsid w:val="00523D76"/>
    <w:rsid w:val="00530BE1"/>
    <w:rsid w:val="00542E97"/>
    <w:rsid w:val="0056157E"/>
    <w:rsid w:val="0056501E"/>
    <w:rsid w:val="005F4571"/>
    <w:rsid w:val="006A2114"/>
    <w:rsid w:val="006D5961"/>
    <w:rsid w:val="00737036"/>
    <w:rsid w:val="00780733"/>
    <w:rsid w:val="0078233A"/>
    <w:rsid w:val="007C14B2"/>
    <w:rsid w:val="00801D20"/>
    <w:rsid w:val="00825C45"/>
    <w:rsid w:val="008271B1"/>
    <w:rsid w:val="00837F88"/>
    <w:rsid w:val="0084781C"/>
    <w:rsid w:val="008B4361"/>
    <w:rsid w:val="008D4EA0"/>
    <w:rsid w:val="00935A8C"/>
    <w:rsid w:val="00977B42"/>
    <w:rsid w:val="0098276C"/>
    <w:rsid w:val="009A1652"/>
    <w:rsid w:val="009C4011"/>
    <w:rsid w:val="009C4FD4"/>
    <w:rsid w:val="00A16170"/>
    <w:rsid w:val="00A174BB"/>
    <w:rsid w:val="00A2265D"/>
    <w:rsid w:val="00A414BC"/>
    <w:rsid w:val="00A522C8"/>
    <w:rsid w:val="00A600AA"/>
    <w:rsid w:val="00A62F7E"/>
    <w:rsid w:val="00AB29C6"/>
    <w:rsid w:val="00AE120A"/>
    <w:rsid w:val="00AE1744"/>
    <w:rsid w:val="00AE5547"/>
    <w:rsid w:val="00B07E7E"/>
    <w:rsid w:val="00B31598"/>
    <w:rsid w:val="00B35D67"/>
    <w:rsid w:val="00B516F7"/>
    <w:rsid w:val="00B66925"/>
    <w:rsid w:val="00B71177"/>
    <w:rsid w:val="00B876EC"/>
    <w:rsid w:val="00BB00C4"/>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22C"/>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1D322C"/>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22C"/>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1D322C"/>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Thomas, Vicki D.</cp:lastModifiedBy>
  <cp:revision>4</cp:revision>
  <dcterms:created xsi:type="dcterms:W3CDTF">2012-06-21T22:03:00Z</dcterms:created>
  <dcterms:modified xsi:type="dcterms:W3CDTF">2013-08-01T18:58:00Z</dcterms:modified>
</cp:coreProperties>
</file>