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BA33B" w14:textId="77777777" w:rsidR="004D6715" w:rsidRDefault="004D6715" w:rsidP="004D6715">
      <w:pPr>
        <w:widowControl w:val="0"/>
        <w:autoSpaceDE w:val="0"/>
        <w:autoSpaceDN w:val="0"/>
        <w:adjustRightInd w:val="0"/>
      </w:pPr>
    </w:p>
    <w:p w14:paraId="0AC20B6B" w14:textId="77777777" w:rsidR="004D6715" w:rsidRDefault="004D6715" w:rsidP="004D6715">
      <w:pPr>
        <w:widowControl w:val="0"/>
        <w:autoSpaceDE w:val="0"/>
        <w:autoSpaceDN w:val="0"/>
        <w:adjustRightInd w:val="0"/>
      </w:pPr>
      <w:r>
        <w:rPr>
          <w:b/>
          <w:bCs/>
        </w:rPr>
        <w:t>Section 386.40  Licensing Compliance</w:t>
      </w:r>
      <w:r>
        <w:t xml:space="preserve"> </w:t>
      </w:r>
    </w:p>
    <w:p w14:paraId="513CBA72" w14:textId="77777777" w:rsidR="004D6715" w:rsidRDefault="004D6715" w:rsidP="004D6715">
      <w:pPr>
        <w:widowControl w:val="0"/>
        <w:autoSpaceDE w:val="0"/>
        <w:autoSpaceDN w:val="0"/>
        <w:adjustRightInd w:val="0"/>
      </w:pPr>
    </w:p>
    <w:p w14:paraId="21C9988F" w14:textId="77777777" w:rsidR="004D6715" w:rsidRDefault="004D6715" w:rsidP="004D6715">
      <w:pPr>
        <w:widowControl w:val="0"/>
        <w:autoSpaceDE w:val="0"/>
        <w:autoSpaceDN w:val="0"/>
        <w:adjustRightInd w:val="0"/>
        <w:ind w:left="1440" w:hanging="720"/>
      </w:pPr>
      <w:r>
        <w:t>a)</w:t>
      </w:r>
      <w:r>
        <w:tab/>
        <w:t xml:space="preserve">Responsibility of Child Care Facilities </w:t>
      </w:r>
    </w:p>
    <w:p w14:paraId="4DEE6410" w14:textId="77777777" w:rsidR="008670FE" w:rsidRDefault="008670FE" w:rsidP="00796382">
      <w:pPr>
        <w:widowControl w:val="0"/>
        <w:autoSpaceDE w:val="0"/>
        <w:autoSpaceDN w:val="0"/>
        <w:adjustRightInd w:val="0"/>
      </w:pPr>
    </w:p>
    <w:p w14:paraId="4D81A9E8" w14:textId="135A6D98" w:rsidR="004D6715" w:rsidRDefault="004D6715" w:rsidP="004D6715">
      <w:pPr>
        <w:widowControl w:val="0"/>
        <w:autoSpaceDE w:val="0"/>
        <w:autoSpaceDN w:val="0"/>
        <w:adjustRightInd w:val="0"/>
        <w:ind w:left="2160" w:hanging="720"/>
      </w:pPr>
      <w:r>
        <w:t>1)</w:t>
      </w:r>
      <w:r>
        <w:tab/>
        <w:t xml:space="preserve">Upon notification of the provisions of the Children's Product Safety Act, and with each periodic update, the facility shall inspect its premises and immediately dispose of any unsafe children's products discovered. </w:t>
      </w:r>
    </w:p>
    <w:p w14:paraId="025FF8EF" w14:textId="77777777" w:rsidR="008670FE" w:rsidRDefault="008670FE" w:rsidP="00796382">
      <w:pPr>
        <w:widowControl w:val="0"/>
        <w:autoSpaceDE w:val="0"/>
        <w:autoSpaceDN w:val="0"/>
        <w:adjustRightInd w:val="0"/>
      </w:pPr>
    </w:p>
    <w:p w14:paraId="36DD9F86" w14:textId="0476D021" w:rsidR="004D6715" w:rsidRDefault="004D6715" w:rsidP="004D6715">
      <w:pPr>
        <w:widowControl w:val="0"/>
        <w:autoSpaceDE w:val="0"/>
        <w:autoSpaceDN w:val="0"/>
        <w:adjustRightInd w:val="0"/>
        <w:ind w:left="2160" w:hanging="720"/>
      </w:pPr>
      <w:r>
        <w:t>2)</w:t>
      </w:r>
      <w:r>
        <w:tab/>
        <w:t xml:space="preserve">This inspection shall be documented by signing and dating </w:t>
      </w:r>
      <w:r w:rsidR="00763DB4">
        <w:rPr>
          <w:snapToGrid w:val="0"/>
        </w:rPr>
        <w:t>a form prescribed by the Department, certifying there are no unsafe children's products on the premises</w:t>
      </w:r>
      <w:r>
        <w:t xml:space="preserve">. </w:t>
      </w:r>
    </w:p>
    <w:p w14:paraId="6F3DA215" w14:textId="77777777" w:rsidR="008670FE" w:rsidRDefault="008670FE" w:rsidP="00796382">
      <w:pPr>
        <w:widowControl w:val="0"/>
        <w:autoSpaceDE w:val="0"/>
        <w:autoSpaceDN w:val="0"/>
        <w:adjustRightInd w:val="0"/>
      </w:pPr>
    </w:p>
    <w:p w14:paraId="2A7FFEA2" w14:textId="77777777" w:rsidR="004D6715" w:rsidRDefault="004D6715" w:rsidP="004D6715">
      <w:pPr>
        <w:widowControl w:val="0"/>
        <w:autoSpaceDE w:val="0"/>
        <w:autoSpaceDN w:val="0"/>
        <w:adjustRightInd w:val="0"/>
        <w:ind w:left="2160" w:hanging="720"/>
      </w:pPr>
      <w:r>
        <w:t>3)</w:t>
      </w:r>
      <w:r>
        <w:tab/>
        <w:t xml:space="preserve">The signed notification and any periodic updates shall be maintained in the facility's files for inspection. </w:t>
      </w:r>
    </w:p>
    <w:p w14:paraId="0B586233" w14:textId="77777777" w:rsidR="008670FE" w:rsidRDefault="008670FE" w:rsidP="00796382">
      <w:pPr>
        <w:widowControl w:val="0"/>
        <w:autoSpaceDE w:val="0"/>
        <w:autoSpaceDN w:val="0"/>
        <w:adjustRightInd w:val="0"/>
      </w:pPr>
    </w:p>
    <w:p w14:paraId="58BBEDBB" w14:textId="77777777" w:rsidR="004D6715" w:rsidRDefault="004D6715" w:rsidP="004D6715">
      <w:pPr>
        <w:widowControl w:val="0"/>
        <w:autoSpaceDE w:val="0"/>
        <w:autoSpaceDN w:val="0"/>
        <w:adjustRightInd w:val="0"/>
        <w:ind w:left="1440" w:hanging="720"/>
      </w:pPr>
      <w:r>
        <w:t>b)</w:t>
      </w:r>
      <w:r>
        <w:tab/>
        <w:t xml:space="preserve">Responsibility of the Department </w:t>
      </w:r>
    </w:p>
    <w:p w14:paraId="3C9C0968" w14:textId="77777777" w:rsidR="008670FE" w:rsidRDefault="008670FE" w:rsidP="00796382">
      <w:pPr>
        <w:widowControl w:val="0"/>
        <w:autoSpaceDE w:val="0"/>
        <w:autoSpaceDN w:val="0"/>
        <w:adjustRightInd w:val="0"/>
      </w:pPr>
    </w:p>
    <w:p w14:paraId="4921B8E4" w14:textId="77777777" w:rsidR="004D6715" w:rsidRDefault="004D6715" w:rsidP="004D6715">
      <w:pPr>
        <w:widowControl w:val="0"/>
        <w:autoSpaceDE w:val="0"/>
        <w:autoSpaceDN w:val="0"/>
        <w:adjustRightInd w:val="0"/>
        <w:ind w:left="2160" w:hanging="720"/>
      </w:pPr>
      <w:r>
        <w:t>1)</w:t>
      </w:r>
      <w:r>
        <w:tab/>
        <w:t xml:space="preserve">During the initial or renewal licensing review, the licensing representative shall document that the facility maintains the signed and dated notifications required in this Section. </w:t>
      </w:r>
    </w:p>
    <w:p w14:paraId="2DBEE210" w14:textId="77777777" w:rsidR="008670FE" w:rsidRDefault="008670FE" w:rsidP="00796382">
      <w:pPr>
        <w:widowControl w:val="0"/>
        <w:autoSpaceDE w:val="0"/>
        <w:autoSpaceDN w:val="0"/>
        <w:adjustRightInd w:val="0"/>
      </w:pPr>
    </w:p>
    <w:p w14:paraId="0EF3547C" w14:textId="17A81415" w:rsidR="004D6715" w:rsidRDefault="004D6715" w:rsidP="004D6715">
      <w:pPr>
        <w:widowControl w:val="0"/>
        <w:autoSpaceDE w:val="0"/>
        <w:autoSpaceDN w:val="0"/>
        <w:adjustRightInd w:val="0"/>
        <w:ind w:left="2160" w:hanging="720"/>
      </w:pPr>
      <w:r>
        <w:t>2)</w:t>
      </w:r>
      <w:r>
        <w:tab/>
        <w:t xml:space="preserve">Upon discovering any unsafe children's product, the licensing representative shall instruct the facility to immediately dispose of the product in accordance with the </w:t>
      </w:r>
      <w:r w:rsidR="00763DB4">
        <w:rPr>
          <w:snapToGrid w:val="0"/>
        </w:rPr>
        <w:t xml:space="preserve">Children's Product Safety </w:t>
      </w:r>
      <w:r>
        <w:t xml:space="preserve">Act. </w:t>
      </w:r>
    </w:p>
    <w:p w14:paraId="27FCD644" w14:textId="77777777" w:rsidR="008670FE" w:rsidRDefault="008670FE" w:rsidP="00796382">
      <w:pPr>
        <w:widowControl w:val="0"/>
        <w:autoSpaceDE w:val="0"/>
        <w:autoSpaceDN w:val="0"/>
        <w:adjustRightInd w:val="0"/>
      </w:pPr>
    </w:p>
    <w:p w14:paraId="29B4B18A" w14:textId="26171FE1" w:rsidR="004D6715" w:rsidRDefault="004D6715" w:rsidP="004D6715">
      <w:pPr>
        <w:widowControl w:val="0"/>
        <w:autoSpaceDE w:val="0"/>
        <w:autoSpaceDN w:val="0"/>
        <w:adjustRightInd w:val="0"/>
        <w:ind w:left="2160" w:hanging="720"/>
      </w:pPr>
      <w:r>
        <w:t>3)</w:t>
      </w:r>
      <w:r>
        <w:tab/>
        <w:t xml:space="preserve">A licensing violation shall be substantiated if a facility has failed to dispose of an unsafe children's product after being made aware of it through the written notification described in this Part. </w:t>
      </w:r>
    </w:p>
    <w:p w14:paraId="602EC1B2" w14:textId="7CC9A406" w:rsidR="00763DB4" w:rsidRDefault="00763DB4" w:rsidP="00796382">
      <w:pPr>
        <w:widowControl w:val="0"/>
        <w:autoSpaceDE w:val="0"/>
        <w:autoSpaceDN w:val="0"/>
        <w:adjustRightInd w:val="0"/>
      </w:pPr>
    </w:p>
    <w:p w14:paraId="5EA67CA1" w14:textId="1D8D0E3E" w:rsidR="00763DB4" w:rsidRDefault="00763DB4" w:rsidP="00763DB4">
      <w:pPr>
        <w:widowControl w:val="0"/>
        <w:autoSpaceDE w:val="0"/>
        <w:autoSpaceDN w:val="0"/>
        <w:adjustRightInd w:val="0"/>
        <w:ind w:firstLine="720"/>
      </w:pPr>
      <w:r w:rsidRPr="004E27CF">
        <w:t>(Source:  Amended at 4</w:t>
      </w:r>
      <w:r>
        <w:t>9</w:t>
      </w:r>
      <w:r w:rsidRPr="004E27CF">
        <w:t xml:space="preserve"> Ill. Reg. </w:t>
      </w:r>
      <w:r w:rsidR="00FE1915">
        <w:t>4450</w:t>
      </w:r>
      <w:r w:rsidRPr="004E27CF">
        <w:t xml:space="preserve">, effective </w:t>
      </w:r>
      <w:r w:rsidR="00FE1915">
        <w:t>March 28, 2025</w:t>
      </w:r>
      <w:r w:rsidRPr="004E27CF">
        <w:t>)</w:t>
      </w:r>
    </w:p>
    <w:sectPr w:rsidR="00763DB4" w:rsidSect="004D67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D6715"/>
    <w:rsid w:val="004536A0"/>
    <w:rsid w:val="004D6715"/>
    <w:rsid w:val="005C3366"/>
    <w:rsid w:val="00763DB4"/>
    <w:rsid w:val="00796382"/>
    <w:rsid w:val="008670FE"/>
    <w:rsid w:val="00CD6043"/>
    <w:rsid w:val="00DB70DB"/>
    <w:rsid w:val="00F57C75"/>
    <w:rsid w:val="00FE1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18A494"/>
  <w15:docId w15:val="{A46399ED-808A-47C4-BB80-59BB7EDD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386</vt:lpstr>
    </vt:vector>
  </TitlesOfParts>
  <Company>State of Illinois</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386</dc:title>
  <dc:subject/>
  <dc:creator>Illinois General Assembly</dc:creator>
  <cp:keywords/>
  <dc:description/>
  <cp:lastModifiedBy>Shipley, Melissa A.</cp:lastModifiedBy>
  <cp:revision>4</cp:revision>
  <dcterms:created xsi:type="dcterms:W3CDTF">2025-03-04T21:10:00Z</dcterms:created>
  <dcterms:modified xsi:type="dcterms:W3CDTF">2025-04-10T23:31:00Z</dcterms:modified>
</cp:coreProperties>
</file>