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803" w:rsidRDefault="00234803" w:rsidP="002348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4803" w:rsidRDefault="00234803" w:rsidP="0023480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386.10  Purpose</w:t>
      </w:r>
      <w:proofErr w:type="gramEnd"/>
      <w:r>
        <w:t xml:space="preserve"> </w:t>
      </w:r>
    </w:p>
    <w:p w:rsidR="00234803" w:rsidRDefault="00234803" w:rsidP="00234803">
      <w:pPr>
        <w:widowControl w:val="0"/>
        <w:autoSpaceDE w:val="0"/>
        <w:autoSpaceDN w:val="0"/>
        <w:adjustRightInd w:val="0"/>
      </w:pPr>
    </w:p>
    <w:p w:rsidR="00234803" w:rsidRDefault="00234803" w:rsidP="00234803">
      <w:pPr>
        <w:widowControl w:val="0"/>
        <w:autoSpaceDE w:val="0"/>
        <w:autoSpaceDN w:val="0"/>
        <w:adjustRightInd w:val="0"/>
      </w:pPr>
      <w:r>
        <w:t xml:space="preserve">The purpose of this Part is to ensure: </w:t>
      </w:r>
    </w:p>
    <w:p w:rsidR="00B834FE" w:rsidRDefault="00B834FE" w:rsidP="00234803">
      <w:pPr>
        <w:widowControl w:val="0"/>
        <w:autoSpaceDE w:val="0"/>
        <w:autoSpaceDN w:val="0"/>
        <w:adjustRightInd w:val="0"/>
      </w:pPr>
    </w:p>
    <w:p w:rsidR="00234803" w:rsidRDefault="00234803" w:rsidP="0023480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that all child care facilities licensed by the Department are aware of the provisions of the Children's Product Safety Act that apply to them. </w:t>
      </w:r>
    </w:p>
    <w:p w:rsidR="00B834FE" w:rsidRDefault="00B834FE" w:rsidP="00234803">
      <w:pPr>
        <w:widowControl w:val="0"/>
        <w:autoSpaceDE w:val="0"/>
        <w:autoSpaceDN w:val="0"/>
        <w:adjustRightInd w:val="0"/>
        <w:ind w:left="1440" w:hanging="720"/>
      </w:pPr>
    </w:p>
    <w:p w:rsidR="00234803" w:rsidRDefault="00234803" w:rsidP="0023480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that all child care facilities licensed by the Department conduct ongoing surveys of their premises for any unsafe children's products. </w:t>
      </w:r>
    </w:p>
    <w:p w:rsidR="00B834FE" w:rsidRDefault="00B834FE" w:rsidP="00234803">
      <w:pPr>
        <w:widowControl w:val="0"/>
        <w:autoSpaceDE w:val="0"/>
        <w:autoSpaceDN w:val="0"/>
        <w:adjustRightInd w:val="0"/>
        <w:ind w:left="1440" w:hanging="720"/>
      </w:pPr>
    </w:p>
    <w:p w:rsidR="00234803" w:rsidRDefault="00234803" w:rsidP="0023480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that all child care facilities licensed by the Department have applied the appropriate remedy to any unsafe children's product discovered on their premises pursuant to the Children's Product Saf</w:t>
      </w:r>
      <w:r w:rsidR="00571160">
        <w:t>et</w:t>
      </w:r>
      <w:r>
        <w:t xml:space="preserve">y Act. </w:t>
      </w:r>
    </w:p>
    <w:sectPr w:rsidR="00234803" w:rsidSect="002348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4803"/>
    <w:rsid w:val="00234803"/>
    <w:rsid w:val="00246B9C"/>
    <w:rsid w:val="00571160"/>
    <w:rsid w:val="005C3366"/>
    <w:rsid w:val="00B834FE"/>
    <w:rsid w:val="00C81ADE"/>
    <w:rsid w:val="00FE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386</vt:lpstr>
    </vt:vector>
  </TitlesOfParts>
  <Company>State of Illinois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386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