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8A" w:rsidRDefault="0048218A" w:rsidP="004821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218A" w:rsidRDefault="0048218A" w:rsidP="0048218A">
      <w:pPr>
        <w:widowControl w:val="0"/>
        <w:autoSpaceDE w:val="0"/>
        <w:autoSpaceDN w:val="0"/>
        <w:adjustRightInd w:val="0"/>
        <w:jc w:val="center"/>
      </w:pPr>
      <w:r>
        <w:t>PART 380</w:t>
      </w:r>
    </w:p>
    <w:p w:rsidR="0048218A" w:rsidRDefault="0048218A" w:rsidP="0048218A">
      <w:pPr>
        <w:widowControl w:val="0"/>
        <w:autoSpaceDE w:val="0"/>
        <w:autoSpaceDN w:val="0"/>
        <w:adjustRightInd w:val="0"/>
        <w:jc w:val="center"/>
      </w:pPr>
      <w:r>
        <w:t>BACKGROUND CHECK OF FOSTER FAMILY HOME APPLICANTS (REPEALED)</w:t>
      </w:r>
    </w:p>
    <w:p w:rsidR="0048218A" w:rsidRDefault="0048218A" w:rsidP="0048218A">
      <w:pPr>
        <w:widowControl w:val="0"/>
        <w:autoSpaceDE w:val="0"/>
        <w:autoSpaceDN w:val="0"/>
        <w:adjustRightInd w:val="0"/>
      </w:pPr>
    </w:p>
    <w:sectPr w:rsidR="0048218A" w:rsidSect="004821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18A"/>
    <w:rsid w:val="00447269"/>
    <w:rsid w:val="0048218A"/>
    <w:rsid w:val="00591CF7"/>
    <w:rsid w:val="005C3366"/>
    <w:rsid w:val="00C1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380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380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