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DEC41" w14:textId="77777777" w:rsidR="00912715" w:rsidRDefault="00912715" w:rsidP="00912715">
      <w:pPr>
        <w:widowControl w:val="0"/>
        <w:autoSpaceDE w:val="0"/>
        <w:autoSpaceDN w:val="0"/>
        <w:adjustRightInd w:val="0"/>
      </w:pPr>
    </w:p>
    <w:p w14:paraId="13DD7180" w14:textId="77777777" w:rsidR="00912715" w:rsidRDefault="00912715" w:rsidP="009127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359.9  Payments for Medical Care</w:t>
      </w:r>
      <w:r>
        <w:t xml:space="preserve"> </w:t>
      </w:r>
    </w:p>
    <w:p w14:paraId="315806F4" w14:textId="77777777" w:rsidR="00912715" w:rsidRDefault="00912715" w:rsidP="00912715">
      <w:pPr>
        <w:widowControl w:val="0"/>
        <w:autoSpaceDE w:val="0"/>
        <w:autoSpaceDN w:val="0"/>
        <w:adjustRightInd w:val="0"/>
      </w:pPr>
    </w:p>
    <w:p w14:paraId="190F951C" w14:textId="48AF70AE" w:rsidR="00912715" w:rsidRDefault="00912715" w:rsidP="0091271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466B9">
        <w:t xml:space="preserve">Youth </w:t>
      </w:r>
      <w:r w:rsidR="00F942A6">
        <w:t xml:space="preserve">for whom DCFS is legally </w:t>
      </w:r>
      <w:r w:rsidR="00A762E4">
        <w:t>responsible</w:t>
      </w:r>
      <w:r w:rsidR="00F942A6">
        <w:t xml:space="preserve"> </w:t>
      </w:r>
      <w:r w:rsidR="00C466B9">
        <w:t>(youth in care) and youth in care adopted with a monthly adoption or subsidized guardianship subsidy payment are eligible for services through the Department of Healthcare and Family Services' (HFS) Illinois medical assistance program.  Each eligible youth will receive a Medicaid card.  Youth enrolled in a managed care program will also receive a managed care plan membership card</w:t>
      </w:r>
      <w:r>
        <w:t xml:space="preserve">.  The Department will pay for medical services or expenses for </w:t>
      </w:r>
      <w:r w:rsidR="00C466B9">
        <w:t>youth in care</w:t>
      </w:r>
      <w:r>
        <w:t xml:space="preserve"> who are </w:t>
      </w:r>
      <w:r w:rsidR="00F942A6">
        <w:t>not eligible for medical assistance</w:t>
      </w:r>
      <w:r>
        <w:t xml:space="preserve">. </w:t>
      </w:r>
    </w:p>
    <w:p w14:paraId="05D81E2E" w14:textId="77777777" w:rsidR="00261269" w:rsidRDefault="00261269" w:rsidP="00CD6F09">
      <w:pPr>
        <w:widowControl w:val="0"/>
        <w:autoSpaceDE w:val="0"/>
        <w:autoSpaceDN w:val="0"/>
        <w:adjustRightInd w:val="0"/>
      </w:pPr>
    </w:p>
    <w:p w14:paraId="4F0A775E" w14:textId="34041C94" w:rsidR="00912715" w:rsidRDefault="00912715" w:rsidP="0091271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gramStart"/>
      <w:r>
        <w:t>Foster</w:t>
      </w:r>
      <w:proofErr w:type="gramEnd"/>
      <w:r>
        <w:t xml:space="preserve"> parents, </w:t>
      </w:r>
      <w:r w:rsidR="00C466B9">
        <w:t>child welfare contributing agencies</w:t>
      </w:r>
      <w:r>
        <w:t xml:space="preserve">, and institutions providing substitute care for </w:t>
      </w:r>
      <w:r w:rsidR="00C466B9">
        <w:t>youth in care and adoptive parents and subsidized guardians</w:t>
      </w:r>
      <w:r>
        <w:t xml:space="preserve"> may select a practitioner </w:t>
      </w:r>
      <w:r w:rsidR="00C466B9">
        <w:t>from the youth's health plan provider network</w:t>
      </w:r>
      <w:r>
        <w:t xml:space="preserve">. </w:t>
      </w:r>
      <w:r w:rsidR="00C466B9">
        <w:t xml:space="preserve"> As age and developmentally appropriate, adolescent youth may choose their own primary health care provider from their health plan provider network.</w:t>
      </w:r>
    </w:p>
    <w:p w14:paraId="2390932B" w14:textId="7C6A9396" w:rsidR="00C466B9" w:rsidRDefault="00C466B9" w:rsidP="00CD6F09">
      <w:pPr>
        <w:widowControl w:val="0"/>
        <w:autoSpaceDE w:val="0"/>
        <w:autoSpaceDN w:val="0"/>
        <w:adjustRightInd w:val="0"/>
      </w:pPr>
    </w:p>
    <w:p w14:paraId="1FACDFD3" w14:textId="697D935F" w:rsidR="00C466B9" w:rsidRDefault="00C466B9" w:rsidP="00912715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9D5A62">
        <w:t>4446</w:t>
      </w:r>
      <w:r w:rsidRPr="004E27CF">
        <w:t xml:space="preserve">, effective </w:t>
      </w:r>
      <w:r w:rsidR="009D5A62">
        <w:t>March 28, 2025</w:t>
      </w:r>
      <w:r w:rsidRPr="004E27CF">
        <w:t>)</w:t>
      </w:r>
    </w:p>
    <w:sectPr w:rsidR="00C466B9" w:rsidSect="009127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2715"/>
    <w:rsid w:val="000B2551"/>
    <w:rsid w:val="00127027"/>
    <w:rsid w:val="00261269"/>
    <w:rsid w:val="005C3366"/>
    <w:rsid w:val="00912715"/>
    <w:rsid w:val="009D5A62"/>
    <w:rsid w:val="00A762E4"/>
    <w:rsid w:val="00A976C4"/>
    <w:rsid w:val="00AB3715"/>
    <w:rsid w:val="00C466B9"/>
    <w:rsid w:val="00CD6F09"/>
    <w:rsid w:val="00E872F3"/>
    <w:rsid w:val="00F9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036C84"/>
  <w15:docId w15:val="{0BB02298-52CA-4396-9AD4-F56DCAE4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359</vt:lpstr>
    </vt:vector>
  </TitlesOfParts>
  <Company>State Of Illinois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359</dc:title>
  <dc:subject/>
  <dc:creator>Illinois General Assembly</dc:creator>
  <cp:keywords/>
  <dc:description/>
  <cp:lastModifiedBy>Shipley, Melissa A.</cp:lastModifiedBy>
  <cp:revision>4</cp:revision>
  <dcterms:created xsi:type="dcterms:W3CDTF">2025-03-04T21:22:00Z</dcterms:created>
  <dcterms:modified xsi:type="dcterms:W3CDTF">2025-04-10T23:29:00Z</dcterms:modified>
</cp:coreProperties>
</file>