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34" w:rsidRDefault="00B85134" w:rsidP="00B85134">
      <w:pPr>
        <w:widowControl w:val="0"/>
        <w:autoSpaceDE w:val="0"/>
        <w:autoSpaceDN w:val="0"/>
        <w:adjustRightInd w:val="0"/>
      </w:pPr>
      <w:bookmarkStart w:id="0" w:name="_GoBack"/>
      <w:bookmarkEnd w:id="0"/>
    </w:p>
    <w:p w:rsidR="00B85134" w:rsidRDefault="00B85134" w:rsidP="00B85134">
      <w:pPr>
        <w:widowControl w:val="0"/>
        <w:autoSpaceDE w:val="0"/>
        <w:autoSpaceDN w:val="0"/>
        <w:adjustRightInd w:val="0"/>
      </w:pPr>
      <w:r>
        <w:rPr>
          <w:b/>
          <w:bCs/>
        </w:rPr>
        <w:t>Section 359.6  Payments for Independent Living Arrangements</w:t>
      </w:r>
      <w:r>
        <w:t xml:space="preserve"> </w:t>
      </w:r>
    </w:p>
    <w:p w:rsidR="00B85134" w:rsidRDefault="00B85134" w:rsidP="00B85134">
      <w:pPr>
        <w:widowControl w:val="0"/>
        <w:autoSpaceDE w:val="0"/>
        <w:autoSpaceDN w:val="0"/>
        <w:adjustRightInd w:val="0"/>
      </w:pPr>
    </w:p>
    <w:p w:rsidR="00B85134" w:rsidRDefault="00B85134" w:rsidP="00B85134">
      <w:pPr>
        <w:widowControl w:val="0"/>
        <w:autoSpaceDE w:val="0"/>
        <w:autoSpaceDN w:val="0"/>
        <w:adjustRightInd w:val="0"/>
      </w:pPr>
      <w:r>
        <w:t xml:space="preserve">The Department may make payments directly to a youth 16 years of age or older for whom the Department has legal responsibility when by plan the youth is living independently from direct caretaker supervision in order to achieve self-sufficiency. </w:t>
      </w:r>
    </w:p>
    <w:p w:rsidR="00B85134" w:rsidRDefault="00B85134" w:rsidP="00B85134">
      <w:pPr>
        <w:widowControl w:val="0"/>
        <w:autoSpaceDE w:val="0"/>
        <w:autoSpaceDN w:val="0"/>
        <w:adjustRightInd w:val="0"/>
      </w:pPr>
    </w:p>
    <w:p w:rsidR="00B85134" w:rsidRDefault="00B85134" w:rsidP="00B85134">
      <w:pPr>
        <w:widowControl w:val="0"/>
        <w:autoSpaceDE w:val="0"/>
        <w:autoSpaceDN w:val="0"/>
        <w:adjustRightInd w:val="0"/>
        <w:ind w:left="1440" w:hanging="720"/>
      </w:pPr>
      <w:r>
        <w:t xml:space="preserve">(Source:  Amended at 21 Ill. Reg. 10904, effective July 29, 1997) </w:t>
      </w:r>
    </w:p>
    <w:sectPr w:rsidR="00B85134" w:rsidSect="00B851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5134"/>
    <w:rsid w:val="005C3366"/>
    <w:rsid w:val="007E7EE4"/>
    <w:rsid w:val="008208E3"/>
    <w:rsid w:val="009A2F8C"/>
    <w:rsid w:val="00B8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359</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359</dc:title>
  <dc:subject/>
  <dc:creator>Illinois General Assembly</dc:creator>
  <cp:keywords/>
  <dc:description/>
  <cp:lastModifiedBy>Roberts, John</cp:lastModifiedBy>
  <cp:revision>3</cp:revision>
  <dcterms:created xsi:type="dcterms:W3CDTF">2012-06-21T21:55:00Z</dcterms:created>
  <dcterms:modified xsi:type="dcterms:W3CDTF">2012-06-21T21:56:00Z</dcterms:modified>
</cp:coreProperties>
</file>