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3E" w:rsidRDefault="00542C3E" w:rsidP="00542C3E">
      <w:pPr>
        <w:widowControl w:val="0"/>
        <w:autoSpaceDE w:val="0"/>
        <w:autoSpaceDN w:val="0"/>
        <w:adjustRightInd w:val="0"/>
      </w:pPr>
      <w:bookmarkStart w:id="0" w:name="_GoBack"/>
      <w:bookmarkEnd w:id="0"/>
    </w:p>
    <w:p w:rsidR="00542C3E" w:rsidRDefault="00542C3E" w:rsidP="00542C3E">
      <w:pPr>
        <w:widowControl w:val="0"/>
        <w:autoSpaceDE w:val="0"/>
        <w:autoSpaceDN w:val="0"/>
        <w:adjustRightInd w:val="0"/>
      </w:pPr>
      <w:r>
        <w:rPr>
          <w:b/>
          <w:bCs/>
        </w:rPr>
        <w:t>Section 340.120  Reporting</w:t>
      </w:r>
      <w:r>
        <w:t xml:space="preserve"> </w:t>
      </w:r>
    </w:p>
    <w:p w:rsidR="00542C3E" w:rsidRDefault="00542C3E" w:rsidP="00542C3E">
      <w:pPr>
        <w:widowControl w:val="0"/>
        <w:autoSpaceDE w:val="0"/>
        <w:autoSpaceDN w:val="0"/>
        <w:adjustRightInd w:val="0"/>
      </w:pPr>
    </w:p>
    <w:p w:rsidR="00542C3E" w:rsidRDefault="00542C3E" w:rsidP="00542C3E">
      <w:pPr>
        <w:widowControl w:val="0"/>
        <w:autoSpaceDE w:val="0"/>
        <w:autoSpaceDN w:val="0"/>
        <w:adjustRightInd w:val="0"/>
        <w:ind w:left="1440" w:hanging="720"/>
      </w:pPr>
      <w:r>
        <w:t>a)</w:t>
      </w:r>
      <w:r>
        <w:tab/>
        <w:t xml:space="preserve">Department regions and purchase of service agencies who have not submitted an annual plan by January 1 of each year shall be considered delinquent. </w:t>
      </w:r>
    </w:p>
    <w:p w:rsidR="003A22F1" w:rsidRDefault="003A22F1" w:rsidP="00542C3E">
      <w:pPr>
        <w:widowControl w:val="0"/>
        <w:autoSpaceDE w:val="0"/>
        <w:autoSpaceDN w:val="0"/>
        <w:adjustRightInd w:val="0"/>
        <w:ind w:left="2160" w:hanging="720"/>
      </w:pPr>
    </w:p>
    <w:p w:rsidR="00542C3E" w:rsidRDefault="00542C3E" w:rsidP="00542C3E">
      <w:pPr>
        <w:widowControl w:val="0"/>
        <w:autoSpaceDE w:val="0"/>
        <w:autoSpaceDN w:val="0"/>
        <w:adjustRightInd w:val="0"/>
        <w:ind w:left="2160" w:hanging="720"/>
      </w:pPr>
      <w:r>
        <w:t>1)</w:t>
      </w:r>
      <w:r>
        <w:tab/>
        <w:t xml:space="preserve">Purchase of service agencies shall be reported by the Advisory Council to the Deputy Director of the Division of Foster Care and Permanency Services, who shall report to the Office of Licensing and to the Director for violation of 89 Ill. Adm. Code 401.420(g) (Licensing Standards for Child Welfare Agencies). </w:t>
      </w:r>
    </w:p>
    <w:p w:rsidR="003A22F1" w:rsidRDefault="003A22F1" w:rsidP="00542C3E">
      <w:pPr>
        <w:widowControl w:val="0"/>
        <w:autoSpaceDE w:val="0"/>
        <w:autoSpaceDN w:val="0"/>
        <w:adjustRightInd w:val="0"/>
        <w:ind w:left="2160" w:hanging="720"/>
      </w:pPr>
    </w:p>
    <w:p w:rsidR="00542C3E" w:rsidRDefault="00542C3E" w:rsidP="00542C3E">
      <w:pPr>
        <w:widowControl w:val="0"/>
        <w:autoSpaceDE w:val="0"/>
        <w:autoSpaceDN w:val="0"/>
        <w:adjustRightInd w:val="0"/>
        <w:ind w:left="2160" w:hanging="720"/>
      </w:pPr>
      <w:r>
        <w:t>2)</w:t>
      </w:r>
      <w:r>
        <w:tab/>
        <w:t xml:space="preserve">Department regions shall be reported by the Advisory Council to the Director and to the Office of Quality Assurance for violation of the Foster Parent Law [20 ILCS 520]. </w:t>
      </w:r>
    </w:p>
    <w:p w:rsidR="003A22F1" w:rsidRDefault="003A22F1" w:rsidP="00542C3E">
      <w:pPr>
        <w:widowControl w:val="0"/>
        <w:autoSpaceDE w:val="0"/>
        <w:autoSpaceDN w:val="0"/>
        <w:adjustRightInd w:val="0"/>
        <w:ind w:left="1440" w:hanging="720"/>
      </w:pPr>
    </w:p>
    <w:p w:rsidR="00542C3E" w:rsidRDefault="00542C3E" w:rsidP="00542C3E">
      <w:pPr>
        <w:widowControl w:val="0"/>
        <w:autoSpaceDE w:val="0"/>
        <w:autoSpaceDN w:val="0"/>
        <w:adjustRightInd w:val="0"/>
        <w:ind w:left="1440" w:hanging="720"/>
      </w:pPr>
      <w:r>
        <w:t>b)</w:t>
      </w:r>
      <w:r>
        <w:tab/>
        <w:t xml:space="preserve">The Advisory Council shall submit a report to the Director and to the Division of Purchase of Service Monitoring on the fifth of each month beginning in January of each year, detailing the annual plans that have been received, those that have been approved, and those that have been rejected.  The monthly reports shall continue until all plans have been submitted and approved. </w:t>
      </w:r>
    </w:p>
    <w:p w:rsidR="003A22F1" w:rsidRDefault="003A22F1" w:rsidP="00542C3E">
      <w:pPr>
        <w:widowControl w:val="0"/>
        <w:autoSpaceDE w:val="0"/>
        <w:autoSpaceDN w:val="0"/>
        <w:adjustRightInd w:val="0"/>
        <w:ind w:left="1440" w:hanging="720"/>
      </w:pPr>
    </w:p>
    <w:p w:rsidR="00542C3E" w:rsidRDefault="00542C3E" w:rsidP="00542C3E">
      <w:pPr>
        <w:widowControl w:val="0"/>
        <w:autoSpaceDE w:val="0"/>
        <w:autoSpaceDN w:val="0"/>
        <w:adjustRightInd w:val="0"/>
        <w:ind w:left="1440" w:hanging="720"/>
      </w:pPr>
      <w:r>
        <w:t>c)</w:t>
      </w:r>
      <w:r>
        <w:tab/>
        <w:t xml:space="preserve">The Advisory Council may recommend and the Director may take appropriate action, up to and including refusal to issue a new contract or contract renewal for foster care services to an agency, or placement of a DCFS region on hold for cases, when an agency or DCFS region has not submitted an annual plan, has failed to correct an unacceptable plan, or has failed to correct deficiencies in annual plan implementation. </w:t>
      </w:r>
    </w:p>
    <w:sectPr w:rsidR="00542C3E" w:rsidSect="00542C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C3E"/>
    <w:rsid w:val="003A22F1"/>
    <w:rsid w:val="00542C3E"/>
    <w:rsid w:val="005C3366"/>
    <w:rsid w:val="008E569A"/>
    <w:rsid w:val="00B7615F"/>
    <w:rsid w:val="00DC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