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486" w:rsidRDefault="00303486" w:rsidP="00950511">
      <w:pPr>
        <w:widowControl w:val="0"/>
        <w:autoSpaceDE w:val="0"/>
        <w:autoSpaceDN w:val="0"/>
        <w:adjustRightInd w:val="0"/>
      </w:pPr>
      <w:bookmarkStart w:id="0" w:name="_GoBack"/>
      <w:bookmarkEnd w:id="0"/>
    </w:p>
    <w:p w:rsidR="00303486" w:rsidRDefault="00303486" w:rsidP="00950511">
      <w:pPr>
        <w:widowControl w:val="0"/>
        <w:autoSpaceDE w:val="0"/>
        <w:autoSpaceDN w:val="0"/>
        <w:adjustRightInd w:val="0"/>
      </w:pPr>
      <w:r>
        <w:rPr>
          <w:b/>
          <w:bCs/>
        </w:rPr>
        <w:t xml:space="preserve">Section </w:t>
      </w:r>
      <w:proofErr w:type="gramStart"/>
      <w:r>
        <w:rPr>
          <w:b/>
          <w:bCs/>
        </w:rPr>
        <w:t>340.110  Monitoring</w:t>
      </w:r>
      <w:proofErr w:type="gramEnd"/>
      <w:r>
        <w:t xml:space="preserve"> </w:t>
      </w:r>
    </w:p>
    <w:p w:rsidR="00303486" w:rsidRDefault="00303486" w:rsidP="00950511">
      <w:pPr>
        <w:widowControl w:val="0"/>
        <w:autoSpaceDE w:val="0"/>
        <w:autoSpaceDN w:val="0"/>
        <w:adjustRightInd w:val="0"/>
      </w:pPr>
    </w:p>
    <w:p w:rsidR="00303486" w:rsidRDefault="00303486" w:rsidP="00950511">
      <w:pPr>
        <w:widowControl w:val="0"/>
        <w:autoSpaceDE w:val="0"/>
        <w:autoSpaceDN w:val="0"/>
        <w:adjustRightInd w:val="0"/>
        <w:ind w:left="1440" w:hanging="720"/>
      </w:pPr>
      <w:r>
        <w:t>a)</w:t>
      </w:r>
      <w:r>
        <w:tab/>
        <w:t xml:space="preserve">Implementation of annual plans shall be monitored by the Advisory Council, as necessary, through information and indicators provided by the Department, such as: </w:t>
      </w:r>
    </w:p>
    <w:p w:rsidR="000C71AB" w:rsidRDefault="000C71AB" w:rsidP="00950511">
      <w:pPr>
        <w:widowControl w:val="0"/>
        <w:autoSpaceDE w:val="0"/>
        <w:autoSpaceDN w:val="0"/>
        <w:adjustRightInd w:val="0"/>
        <w:ind w:left="2160" w:hanging="720"/>
      </w:pPr>
    </w:p>
    <w:p w:rsidR="00303486" w:rsidRDefault="00303486" w:rsidP="00950511">
      <w:pPr>
        <w:widowControl w:val="0"/>
        <w:autoSpaceDE w:val="0"/>
        <w:autoSpaceDN w:val="0"/>
        <w:adjustRightInd w:val="0"/>
        <w:ind w:left="2160" w:hanging="720"/>
      </w:pPr>
      <w:r>
        <w:t>1)</w:t>
      </w:r>
      <w:r>
        <w:tab/>
        <w:t xml:space="preserve">Written reports from agency performance teams; and </w:t>
      </w:r>
    </w:p>
    <w:p w:rsidR="000C71AB" w:rsidRDefault="000C71AB" w:rsidP="00950511">
      <w:pPr>
        <w:widowControl w:val="0"/>
        <w:autoSpaceDE w:val="0"/>
        <w:autoSpaceDN w:val="0"/>
        <w:adjustRightInd w:val="0"/>
        <w:ind w:left="2160" w:hanging="720"/>
      </w:pPr>
    </w:p>
    <w:p w:rsidR="00303486" w:rsidRDefault="00303486" w:rsidP="00950511">
      <w:pPr>
        <w:widowControl w:val="0"/>
        <w:autoSpaceDE w:val="0"/>
        <w:autoSpaceDN w:val="0"/>
        <w:adjustRightInd w:val="0"/>
        <w:ind w:left="2160" w:hanging="720"/>
      </w:pPr>
      <w:r>
        <w:t>2)</w:t>
      </w:r>
      <w:r>
        <w:tab/>
        <w:t xml:space="preserve">Reports containing information that is germane to the agency's plan from other Department units, such as the Division of Quality Assurance and the Advocacy Office for Children and Families. </w:t>
      </w:r>
    </w:p>
    <w:p w:rsidR="000C71AB" w:rsidRDefault="000C71AB" w:rsidP="00950511">
      <w:pPr>
        <w:widowControl w:val="0"/>
        <w:autoSpaceDE w:val="0"/>
        <w:autoSpaceDN w:val="0"/>
        <w:adjustRightInd w:val="0"/>
        <w:ind w:left="1440" w:hanging="720"/>
      </w:pPr>
    </w:p>
    <w:p w:rsidR="00303486" w:rsidRDefault="00303486" w:rsidP="00950511">
      <w:pPr>
        <w:widowControl w:val="0"/>
        <w:autoSpaceDE w:val="0"/>
        <w:autoSpaceDN w:val="0"/>
        <w:adjustRightInd w:val="0"/>
        <w:ind w:left="1440" w:hanging="720"/>
      </w:pPr>
      <w:r>
        <w:t>b)</w:t>
      </w:r>
      <w:r>
        <w:tab/>
        <w:t xml:space="preserve">A copy of all information that is given to the Advisory Council about a particular region or purchase of service agency shall also be given to the region or purchase of service agency. </w:t>
      </w:r>
    </w:p>
    <w:p w:rsidR="000C71AB" w:rsidRDefault="000C71AB" w:rsidP="00950511">
      <w:pPr>
        <w:widowControl w:val="0"/>
        <w:autoSpaceDE w:val="0"/>
        <w:autoSpaceDN w:val="0"/>
        <w:adjustRightInd w:val="0"/>
        <w:ind w:left="1440" w:hanging="720"/>
      </w:pPr>
    </w:p>
    <w:p w:rsidR="00303486" w:rsidRDefault="00303486" w:rsidP="00950511">
      <w:pPr>
        <w:widowControl w:val="0"/>
        <w:autoSpaceDE w:val="0"/>
        <w:autoSpaceDN w:val="0"/>
        <w:adjustRightInd w:val="0"/>
        <w:ind w:left="1440" w:hanging="720"/>
      </w:pPr>
      <w:r>
        <w:t>c)</w:t>
      </w:r>
      <w:r>
        <w:tab/>
        <w:t xml:space="preserve">Complaints received by the Advisory Council will be referred to the appropriate Department unit, such as Licensing, the Advocacy Office for Children and Families, Quality Assurance, or the agency performance team. </w:t>
      </w:r>
    </w:p>
    <w:p w:rsidR="00F708F9" w:rsidRDefault="00F708F9" w:rsidP="00950511">
      <w:pPr>
        <w:widowControl w:val="0"/>
        <w:autoSpaceDE w:val="0"/>
        <w:autoSpaceDN w:val="0"/>
        <w:adjustRightInd w:val="0"/>
      </w:pPr>
    </w:p>
    <w:p w:rsidR="00950511" w:rsidRPr="00D55B37" w:rsidRDefault="00950511">
      <w:pPr>
        <w:pStyle w:val="JCARSourceNote"/>
        <w:ind w:firstLine="720"/>
      </w:pPr>
      <w:r w:rsidRPr="00D55B37">
        <w:t xml:space="preserve">(Source:  </w:t>
      </w:r>
      <w:r>
        <w:t>Amended</w:t>
      </w:r>
      <w:r w:rsidRPr="00D55B37">
        <w:t xml:space="preserve"> at 2</w:t>
      </w:r>
      <w:r w:rsidR="000E567B">
        <w:t>7</w:t>
      </w:r>
      <w:r w:rsidRPr="00D55B37">
        <w:t xml:space="preserve"> Ill. Reg. </w:t>
      </w:r>
      <w:r w:rsidR="00922E03">
        <w:t>1124</w:t>
      </w:r>
      <w:r w:rsidRPr="00D55B37">
        <w:t xml:space="preserve">, effective </w:t>
      </w:r>
      <w:r w:rsidR="00922E03">
        <w:t>January 15, 2003</w:t>
      </w:r>
      <w:r w:rsidRPr="00D55B37">
        <w:t>)</w:t>
      </w:r>
    </w:p>
    <w:sectPr w:rsidR="00950511" w:rsidRPr="00D55B37" w:rsidSect="00950511">
      <w:pgSz w:w="12240" w:h="15840" w:code="1"/>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3486"/>
    <w:rsid w:val="0003491F"/>
    <w:rsid w:val="000C71AB"/>
    <w:rsid w:val="000E567B"/>
    <w:rsid w:val="002103D9"/>
    <w:rsid w:val="00303486"/>
    <w:rsid w:val="00922E03"/>
    <w:rsid w:val="00950511"/>
    <w:rsid w:val="00AD10A1"/>
    <w:rsid w:val="00CA6B45"/>
    <w:rsid w:val="00F70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708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70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ClaypoolKR</dc:creator>
  <cp:keywords/>
  <dc:description/>
  <cp:lastModifiedBy>Roberts, John</cp:lastModifiedBy>
  <cp:revision>3</cp:revision>
  <dcterms:created xsi:type="dcterms:W3CDTF">2012-06-21T21:53:00Z</dcterms:created>
  <dcterms:modified xsi:type="dcterms:W3CDTF">2012-06-21T21:53:00Z</dcterms:modified>
</cp:coreProperties>
</file>