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F82" w:rsidRDefault="00065F82" w:rsidP="00065F82">
      <w:pPr>
        <w:widowControl w:val="0"/>
        <w:autoSpaceDE w:val="0"/>
        <w:autoSpaceDN w:val="0"/>
        <w:adjustRightInd w:val="0"/>
      </w:pPr>
      <w:bookmarkStart w:id="0" w:name="_GoBack"/>
      <w:bookmarkEnd w:id="0"/>
    </w:p>
    <w:p w:rsidR="00065F82" w:rsidRDefault="00065F82" w:rsidP="00065F82">
      <w:pPr>
        <w:widowControl w:val="0"/>
        <w:autoSpaceDE w:val="0"/>
        <w:autoSpaceDN w:val="0"/>
        <w:adjustRightInd w:val="0"/>
      </w:pPr>
      <w:r>
        <w:rPr>
          <w:b/>
          <w:bCs/>
        </w:rPr>
        <w:t xml:space="preserve">Section </w:t>
      </w:r>
      <w:proofErr w:type="gramStart"/>
      <w:r>
        <w:rPr>
          <w:b/>
          <w:bCs/>
        </w:rPr>
        <w:t>340.60  Content</w:t>
      </w:r>
      <w:proofErr w:type="gramEnd"/>
      <w:r>
        <w:t xml:space="preserve"> </w:t>
      </w:r>
    </w:p>
    <w:p w:rsidR="00065F82" w:rsidRDefault="00065F82" w:rsidP="00065F82">
      <w:pPr>
        <w:widowControl w:val="0"/>
        <w:autoSpaceDE w:val="0"/>
        <w:autoSpaceDN w:val="0"/>
        <w:adjustRightInd w:val="0"/>
      </w:pPr>
    </w:p>
    <w:p w:rsidR="00065F82" w:rsidRDefault="00065F82" w:rsidP="00065F82">
      <w:pPr>
        <w:widowControl w:val="0"/>
        <w:autoSpaceDE w:val="0"/>
        <w:autoSpaceDN w:val="0"/>
        <w:adjustRightInd w:val="0"/>
        <w:ind w:left="1440" w:hanging="720"/>
      </w:pPr>
      <w:r>
        <w:t>a)</w:t>
      </w:r>
      <w:r>
        <w:tab/>
        <w:t xml:space="preserve">Each Department region and each purchase of service agency shall prepare an annual plan for implementing the Foster Parent Law [20 ILCS 520]. </w:t>
      </w:r>
    </w:p>
    <w:p w:rsidR="009F51EB" w:rsidRDefault="009F51EB" w:rsidP="00065F82">
      <w:pPr>
        <w:widowControl w:val="0"/>
        <w:autoSpaceDE w:val="0"/>
        <w:autoSpaceDN w:val="0"/>
        <w:adjustRightInd w:val="0"/>
        <w:ind w:left="1440" w:hanging="720"/>
      </w:pPr>
    </w:p>
    <w:p w:rsidR="00065F82" w:rsidRDefault="00065F82" w:rsidP="00065F82">
      <w:pPr>
        <w:widowControl w:val="0"/>
        <w:autoSpaceDE w:val="0"/>
        <w:autoSpaceDN w:val="0"/>
        <w:adjustRightInd w:val="0"/>
        <w:ind w:left="1440" w:hanging="720"/>
      </w:pPr>
      <w:r>
        <w:t>b)</w:t>
      </w:r>
      <w:r>
        <w:tab/>
        <w:t xml:space="preserve">The annual plan shall indicate how the Department region or purchase of service agency will address each of the foster parent rights and responsibilities in Sections 340.40 and 340.50. </w:t>
      </w:r>
    </w:p>
    <w:p w:rsidR="009F51EB" w:rsidRDefault="009F51EB" w:rsidP="00065F82">
      <w:pPr>
        <w:widowControl w:val="0"/>
        <w:autoSpaceDE w:val="0"/>
        <w:autoSpaceDN w:val="0"/>
        <w:adjustRightInd w:val="0"/>
        <w:ind w:left="1440" w:hanging="720"/>
      </w:pPr>
    </w:p>
    <w:p w:rsidR="00065F82" w:rsidRDefault="00065F82" w:rsidP="00065F82">
      <w:pPr>
        <w:widowControl w:val="0"/>
        <w:autoSpaceDE w:val="0"/>
        <w:autoSpaceDN w:val="0"/>
        <w:adjustRightInd w:val="0"/>
        <w:ind w:left="1440" w:hanging="720"/>
      </w:pPr>
      <w:r>
        <w:t>c)</w:t>
      </w:r>
      <w:r>
        <w:tab/>
        <w:t xml:space="preserve">The annual plan shall be developed with input from foster parents supervised by the Department region or purchase of service agency.  The process for input shall be documented in the annual plan. </w:t>
      </w:r>
    </w:p>
    <w:p w:rsidR="009F51EB" w:rsidRDefault="009F51EB" w:rsidP="00065F82">
      <w:pPr>
        <w:widowControl w:val="0"/>
        <w:autoSpaceDE w:val="0"/>
        <w:autoSpaceDN w:val="0"/>
        <w:adjustRightInd w:val="0"/>
        <w:ind w:left="1440" w:hanging="720"/>
      </w:pPr>
    </w:p>
    <w:p w:rsidR="00065F82" w:rsidRDefault="00065F82" w:rsidP="00065F82">
      <w:pPr>
        <w:widowControl w:val="0"/>
        <w:autoSpaceDE w:val="0"/>
        <w:autoSpaceDN w:val="0"/>
        <w:adjustRightInd w:val="0"/>
        <w:ind w:left="1440" w:hanging="720"/>
      </w:pPr>
      <w:r>
        <w:t>d)</w:t>
      </w:r>
      <w:r>
        <w:tab/>
        <w:t xml:space="preserve">The annual plan shall summarize the public and foster parent comment on the annual plan and how the Department region or purchase of service agency responded to the comments received. </w:t>
      </w:r>
    </w:p>
    <w:p w:rsidR="009F51EB" w:rsidRDefault="009F51EB" w:rsidP="00065F82">
      <w:pPr>
        <w:widowControl w:val="0"/>
        <w:autoSpaceDE w:val="0"/>
        <w:autoSpaceDN w:val="0"/>
        <w:adjustRightInd w:val="0"/>
        <w:ind w:left="1440" w:hanging="720"/>
      </w:pPr>
    </w:p>
    <w:p w:rsidR="00065F82" w:rsidRDefault="00065F82" w:rsidP="00065F82">
      <w:pPr>
        <w:widowControl w:val="0"/>
        <w:autoSpaceDE w:val="0"/>
        <w:autoSpaceDN w:val="0"/>
        <w:adjustRightInd w:val="0"/>
        <w:ind w:left="1440" w:hanging="720"/>
      </w:pPr>
      <w:r>
        <w:t>e)</w:t>
      </w:r>
      <w:r>
        <w:tab/>
        <w:t xml:space="preserve">A purchase of service agency serving several parts of the State may submit a single annual plan if it includes documentation of foster parent involvement from each region and material that addresses the uniqueness of the programs and needs in the respective geographic regions. </w:t>
      </w:r>
    </w:p>
    <w:p w:rsidR="009F51EB" w:rsidRDefault="009F51EB" w:rsidP="00065F82">
      <w:pPr>
        <w:widowControl w:val="0"/>
        <w:autoSpaceDE w:val="0"/>
        <w:autoSpaceDN w:val="0"/>
        <w:adjustRightInd w:val="0"/>
        <w:ind w:left="1440" w:hanging="720"/>
      </w:pPr>
    </w:p>
    <w:p w:rsidR="00065F82" w:rsidRDefault="00065F82" w:rsidP="00065F82">
      <w:pPr>
        <w:widowControl w:val="0"/>
        <w:autoSpaceDE w:val="0"/>
        <w:autoSpaceDN w:val="0"/>
        <w:adjustRightInd w:val="0"/>
        <w:ind w:left="1440" w:hanging="720"/>
      </w:pPr>
      <w:r>
        <w:t>f)</w:t>
      </w:r>
      <w:r>
        <w:tab/>
        <w:t xml:space="preserve">Plans submitted shall address deficiencies noted by the Advisory Council in the prior annual plan. </w:t>
      </w:r>
    </w:p>
    <w:p w:rsidR="009F51EB" w:rsidRDefault="009F51EB" w:rsidP="00065F82">
      <w:pPr>
        <w:widowControl w:val="0"/>
        <w:autoSpaceDE w:val="0"/>
        <w:autoSpaceDN w:val="0"/>
        <w:adjustRightInd w:val="0"/>
        <w:ind w:left="1440" w:hanging="720"/>
      </w:pPr>
    </w:p>
    <w:p w:rsidR="00065F82" w:rsidRDefault="00065F82" w:rsidP="00065F82">
      <w:pPr>
        <w:widowControl w:val="0"/>
        <w:autoSpaceDE w:val="0"/>
        <w:autoSpaceDN w:val="0"/>
        <w:adjustRightInd w:val="0"/>
        <w:ind w:left="1440" w:hanging="720"/>
      </w:pPr>
      <w:r>
        <w:t>g)</w:t>
      </w:r>
      <w:r>
        <w:tab/>
        <w:t xml:space="preserve">Plans shall address implementation deficiencies related to foster parent rights and responsibilities noted in agency performance team compliance reports or reports from the Division of Quality Assurance. </w:t>
      </w:r>
    </w:p>
    <w:p w:rsidR="009F51EB" w:rsidRDefault="009F51EB" w:rsidP="00065F82">
      <w:pPr>
        <w:widowControl w:val="0"/>
        <w:autoSpaceDE w:val="0"/>
        <w:autoSpaceDN w:val="0"/>
        <w:adjustRightInd w:val="0"/>
        <w:ind w:left="1440" w:hanging="720"/>
      </w:pPr>
    </w:p>
    <w:p w:rsidR="00065F82" w:rsidRDefault="00065F82" w:rsidP="00065F82">
      <w:pPr>
        <w:widowControl w:val="0"/>
        <w:autoSpaceDE w:val="0"/>
        <w:autoSpaceDN w:val="0"/>
        <w:adjustRightInd w:val="0"/>
        <w:ind w:left="1440" w:hanging="720"/>
      </w:pPr>
      <w:r>
        <w:t>h)</w:t>
      </w:r>
      <w:r>
        <w:tab/>
        <w:t xml:space="preserve">The annual plan shall describe the agency's foster parent grievance procedures for addressing foster parent complaints regarding violations by the Department region or purchase of service agency of the Foster Parent Law in accordance with Section 340.70.  The procedures shall be developed with input from foster parents. </w:t>
      </w:r>
    </w:p>
    <w:sectPr w:rsidR="00065F82" w:rsidSect="00065F8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65F82"/>
    <w:rsid w:val="00065F82"/>
    <w:rsid w:val="004C2E74"/>
    <w:rsid w:val="005C3366"/>
    <w:rsid w:val="009F51EB"/>
    <w:rsid w:val="00A12913"/>
    <w:rsid w:val="00B41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1426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340</vt:lpstr>
    </vt:vector>
  </TitlesOfParts>
  <Company>State of Illinois</Company>
  <LinksUpToDate>false</LinksUpToDate>
  <CharactersWithSpaces>1673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dc:title>
  <dc:subject/>
  <dc:creator>Illinois General Assembly</dc:creator>
  <cp:keywords/>
  <dc:description/>
  <cp:lastModifiedBy>Roberts, John</cp:lastModifiedBy>
  <cp:revision>3</cp:revision>
  <dcterms:created xsi:type="dcterms:W3CDTF">2012-06-21T21:52:00Z</dcterms:created>
  <dcterms:modified xsi:type="dcterms:W3CDTF">2012-06-21T21:52:00Z</dcterms:modified>
</cp:coreProperties>
</file>