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BA5" w:rsidRDefault="00961BA5" w:rsidP="00961BA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61BA5" w:rsidRDefault="00961BA5" w:rsidP="00961BA5">
      <w:pPr>
        <w:widowControl w:val="0"/>
        <w:autoSpaceDE w:val="0"/>
        <w:autoSpaceDN w:val="0"/>
        <w:adjustRightInd w:val="0"/>
        <w:jc w:val="center"/>
      </w:pPr>
      <w:r>
        <w:t>PART 338</w:t>
      </w:r>
    </w:p>
    <w:p w:rsidR="004137BE" w:rsidRDefault="00961BA5" w:rsidP="00961BA5">
      <w:pPr>
        <w:widowControl w:val="0"/>
        <w:autoSpaceDE w:val="0"/>
        <w:autoSpaceDN w:val="0"/>
        <w:adjustRightInd w:val="0"/>
        <w:jc w:val="center"/>
      </w:pPr>
      <w:r>
        <w:t>APPEAL OF FOS</w:t>
      </w:r>
      <w:r w:rsidR="004137BE">
        <w:t>TER FAMILY HOME LICENSE DENIALS</w:t>
      </w:r>
    </w:p>
    <w:p w:rsidR="00961BA5" w:rsidRDefault="00961BA5" w:rsidP="00961BA5">
      <w:pPr>
        <w:widowControl w:val="0"/>
        <w:autoSpaceDE w:val="0"/>
        <w:autoSpaceDN w:val="0"/>
        <w:adjustRightInd w:val="0"/>
        <w:jc w:val="center"/>
      </w:pPr>
      <w:r>
        <w:t>BY RELATIVE CAREGIVERS</w:t>
      </w:r>
    </w:p>
    <w:sectPr w:rsidR="00961BA5" w:rsidSect="00961BA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61BA5"/>
    <w:rsid w:val="004137BE"/>
    <w:rsid w:val="005C3366"/>
    <w:rsid w:val="006013DD"/>
    <w:rsid w:val="00961BA5"/>
    <w:rsid w:val="00CA1095"/>
    <w:rsid w:val="00F34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338</vt:lpstr>
    </vt:vector>
  </TitlesOfParts>
  <Company>State of Illinois</Company>
  <LinksUpToDate>false</LinksUpToDate>
  <CharactersWithSpaces>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338</dc:title>
  <dc:subject/>
  <dc:creator>Illinois General Assembly</dc:creator>
  <cp:keywords/>
  <dc:description/>
  <cp:lastModifiedBy>Roberts, John</cp:lastModifiedBy>
  <cp:revision>3</cp:revision>
  <dcterms:created xsi:type="dcterms:W3CDTF">2012-06-21T21:52:00Z</dcterms:created>
  <dcterms:modified xsi:type="dcterms:W3CDTF">2012-06-21T21:52:00Z</dcterms:modified>
</cp:coreProperties>
</file>