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F3" w:rsidRPr="00BC1CF3" w:rsidRDefault="00BC1CF3" w:rsidP="008C3FED">
      <w:pPr>
        <w:rPr>
          <w:b/>
        </w:rPr>
      </w:pPr>
      <w:bookmarkStart w:id="0" w:name="_GoBack"/>
      <w:bookmarkEnd w:id="0"/>
    </w:p>
    <w:p w:rsidR="008C3FED" w:rsidRPr="00BC1CF3" w:rsidRDefault="008C3FED" w:rsidP="008C3FED">
      <w:pPr>
        <w:rPr>
          <w:b/>
        </w:rPr>
      </w:pPr>
      <w:r w:rsidRPr="00BC1CF3">
        <w:rPr>
          <w:b/>
        </w:rPr>
        <w:t>Section 333.10  Purpose</w:t>
      </w:r>
    </w:p>
    <w:p w:rsidR="008C3FED" w:rsidRPr="008C3FED" w:rsidRDefault="008C3FED" w:rsidP="008C3FED"/>
    <w:p w:rsidR="008C3FED" w:rsidRPr="008C3FED" w:rsidRDefault="008C3FED" w:rsidP="008C3FED">
      <w:r w:rsidRPr="008C3FED">
        <w:t xml:space="preserve">The purpose of this </w:t>
      </w:r>
      <w:r w:rsidR="005D2E36">
        <w:t>Part</w:t>
      </w:r>
      <w:r w:rsidRPr="008C3FED">
        <w:t xml:space="preserve"> is to establish appropriate jurisdictional responsibility for intercountry adoptive placements, to outline the requirements of the intercountry adoption process</w:t>
      </w:r>
      <w:r w:rsidR="005D2E36">
        <w:t>,</w:t>
      </w:r>
      <w:r w:rsidRPr="008C3FED">
        <w:t xml:space="preserve"> and to ensure that children from a foreign country who are being placed for adoption in </w:t>
      </w:r>
      <w:smartTag w:uri="urn:schemas-microsoft-com:office:smarttags" w:element="State">
        <w:smartTag w:uri="urn:schemas-microsoft-com:office:smarttags" w:element="place">
          <w:r w:rsidRPr="008C3FED">
            <w:t>Illinois</w:t>
          </w:r>
        </w:smartTag>
      </w:smartTag>
      <w:r w:rsidRPr="008C3FED">
        <w:t xml:space="preserve"> receive the same rights and protections during an adoptive placement as children who are born in this country. This </w:t>
      </w:r>
      <w:r w:rsidR="005D2E36">
        <w:t>Part</w:t>
      </w:r>
      <w:r w:rsidRPr="008C3FED">
        <w:t xml:space="preserve"> also sets out the requirements for the adoption of children born in the United States or permanent </w:t>
      </w:r>
      <w:r w:rsidR="005D2E36">
        <w:t>residents</w:t>
      </w:r>
      <w:r w:rsidRPr="008C3FED">
        <w:t xml:space="preserve"> of </w:t>
      </w:r>
      <w:r w:rsidR="005D2E36">
        <w:t>the United States</w:t>
      </w:r>
      <w:r w:rsidRPr="008C3FED">
        <w:t xml:space="preserve"> by a resident </w:t>
      </w:r>
      <w:r w:rsidR="005D2E36">
        <w:t>of</w:t>
      </w:r>
      <w:r w:rsidRPr="008C3FED">
        <w:t xml:space="preserve"> a foreign country.</w:t>
      </w:r>
    </w:p>
    <w:sectPr w:rsidR="008C3FED" w:rsidRPr="008C3F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FE" w:rsidRDefault="005728FE">
      <w:r>
        <w:separator/>
      </w:r>
    </w:p>
  </w:endnote>
  <w:endnote w:type="continuationSeparator" w:id="0">
    <w:p w:rsidR="005728FE" w:rsidRDefault="0057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FE" w:rsidRDefault="005728FE">
      <w:r>
        <w:separator/>
      </w:r>
    </w:p>
  </w:footnote>
  <w:footnote w:type="continuationSeparator" w:id="0">
    <w:p w:rsidR="005728FE" w:rsidRDefault="00572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F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CB3"/>
    <w:rsid w:val="00571719"/>
    <w:rsid w:val="00571A8B"/>
    <w:rsid w:val="005728FE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E36"/>
    <w:rsid w:val="005D35F3"/>
    <w:rsid w:val="005D4E96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42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7A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FED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29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EC4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CF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C3FED"/>
    <w:pPr>
      <w:keepNext/>
      <w:widowControl w:val="0"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C3FED"/>
    <w:pPr>
      <w:keepNext/>
      <w:widowControl w:val="0"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