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F534A" w14:textId="77777777" w:rsidR="00525264" w:rsidRDefault="00525264" w:rsidP="00525264">
      <w:pPr>
        <w:widowControl w:val="0"/>
        <w:autoSpaceDE w:val="0"/>
        <w:autoSpaceDN w:val="0"/>
        <w:adjustRightInd w:val="0"/>
      </w:pPr>
    </w:p>
    <w:p w14:paraId="2E3B24C3" w14:textId="51FCC7B3" w:rsidR="00525264" w:rsidRDefault="00525264" w:rsidP="005252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329.70  All Other Runaway Children</w:t>
      </w:r>
      <w:r>
        <w:t xml:space="preserve"> </w:t>
      </w:r>
      <w:r w:rsidR="00E34B44" w:rsidRPr="00E34B44">
        <w:rPr>
          <w:b/>
          <w:bCs/>
        </w:rPr>
        <w:t>or Youth</w:t>
      </w:r>
    </w:p>
    <w:p w14:paraId="2DFE0F74" w14:textId="77777777" w:rsidR="00525264" w:rsidRDefault="00525264" w:rsidP="00525264">
      <w:pPr>
        <w:widowControl w:val="0"/>
        <w:autoSpaceDE w:val="0"/>
        <w:autoSpaceDN w:val="0"/>
        <w:adjustRightInd w:val="0"/>
      </w:pPr>
    </w:p>
    <w:p w14:paraId="06A39AFA" w14:textId="06F07C7F" w:rsidR="00525264" w:rsidRDefault="00525264" w:rsidP="0052526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no agency, state, or jurisdiction is legally responsible for </w:t>
      </w:r>
      <w:r w:rsidR="005C3F27">
        <w:t>a child or youth</w:t>
      </w:r>
      <w:r>
        <w:t xml:space="preserve"> who </w:t>
      </w:r>
      <w:r w:rsidR="005C3F27">
        <w:t>has</w:t>
      </w:r>
      <w:r>
        <w:t xml:space="preserve"> run away, the Department </w:t>
      </w:r>
      <w:r w:rsidR="005C3F27">
        <w:t>will</w:t>
      </w:r>
      <w:r>
        <w:t xml:space="preserve"> contact the state from which the </w:t>
      </w:r>
      <w:r w:rsidR="005C3F27">
        <w:t>child or youth has</w:t>
      </w:r>
      <w:r>
        <w:t xml:space="preserve"> run and request that state arrange for and pay for the return of the </w:t>
      </w:r>
      <w:r w:rsidR="005C3F27">
        <w:t>child or youth</w:t>
      </w:r>
      <w:r>
        <w:t xml:space="preserve"> according to the provisions of the Interstate Compact on Juveniles.  If the state from which the </w:t>
      </w:r>
      <w:r w:rsidR="005C3F27">
        <w:t>child or youth has</w:t>
      </w:r>
      <w:r>
        <w:t xml:space="preserve"> run away refuses to arrange for or pay for the </w:t>
      </w:r>
      <w:r w:rsidR="005C3F27">
        <w:t>child or youth's</w:t>
      </w:r>
      <w:r>
        <w:t xml:space="preserve"> return, the Department shall arrange for and pay for the return of </w:t>
      </w:r>
      <w:r w:rsidR="005C3F27">
        <w:t>the child or youth</w:t>
      </w:r>
      <w:r>
        <w:t xml:space="preserve"> from Illinois to another state. However, the Department will not arrange for or pay for the return of an Illinois child </w:t>
      </w:r>
      <w:r w:rsidR="00180871" w:rsidRPr="00BE3989">
        <w:t>who is not a child or youth in the Department</w:t>
      </w:r>
      <w:r w:rsidR="00BF6379">
        <w:t>'</w:t>
      </w:r>
      <w:r w:rsidR="00180871" w:rsidRPr="00BE3989">
        <w:t>s care</w:t>
      </w:r>
      <w:r>
        <w:t xml:space="preserve"> when the child </w:t>
      </w:r>
      <w:r w:rsidR="00180871">
        <w:t xml:space="preserve">or youth </w:t>
      </w:r>
      <w:r>
        <w:t xml:space="preserve">runs away to another locale in Illinois. </w:t>
      </w:r>
    </w:p>
    <w:p w14:paraId="4D7D2763" w14:textId="77777777" w:rsidR="0033082B" w:rsidRDefault="0033082B" w:rsidP="00A26089">
      <w:pPr>
        <w:widowControl w:val="0"/>
        <w:autoSpaceDE w:val="0"/>
        <w:autoSpaceDN w:val="0"/>
        <w:adjustRightInd w:val="0"/>
      </w:pPr>
    </w:p>
    <w:p w14:paraId="555CCE24" w14:textId="77777777" w:rsidR="00525264" w:rsidRDefault="00525264" w:rsidP="0052526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Arranging for the Interstate Return of Runaway Children </w:t>
      </w:r>
    </w:p>
    <w:p w14:paraId="645D185D" w14:textId="52E4D6E6" w:rsidR="00525264" w:rsidRDefault="00525264" w:rsidP="00E8759E">
      <w:pPr>
        <w:widowControl w:val="0"/>
        <w:autoSpaceDE w:val="0"/>
        <w:autoSpaceDN w:val="0"/>
        <w:adjustRightInd w:val="0"/>
        <w:ind w:left="1440"/>
      </w:pPr>
      <w:r>
        <w:t xml:space="preserve">The Department </w:t>
      </w:r>
      <w:r w:rsidR="005C3F27">
        <w:t>will</w:t>
      </w:r>
      <w:r>
        <w:t xml:space="preserve"> arrange for the return of runaway children between Illinois and another state when: </w:t>
      </w:r>
    </w:p>
    <w:p w14:paraId="627C8718" w14:textId="77777777" w:rsidR="0033082B" w:rsidRDefault="0033082B" w:rsidP="00A26089">
      <w:pPr>
        <w:widowControl w:val="0"/>
        <w:autoSpaceDE w:val="0"/>
        <w:autoSpaceDN w:val="0"/>
        <w:adjustRightInd w:val="0"/>
      </w:pPr>
    </w:p>
    <w:p w14:paraId="5E577F5B" w14:textId="77777777" w:rsidR="00525264" w:rsidRDefault="00525264" w:rsidP="0052526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another agency or jurisdiction is not legally responsible for the child; </w:t>
      </w:r>
    </w:p>
    <w:p w14:paraId="5DBDA584" w14:textId="77777777" w:rsidR="0033082B" w:rsidRDefault="0033082B" w:rsidP="00A26089">
      <w:pPr>
        <w:widowControl w:val="0"/>
        <w:autoSpaceDE w:val="0"/>
        <w:autoSpaceDN w:val="0"/>
        <w:adjustRightInd w:val="0"/>
      </w:pPr>
    </w:p>
    <w:p w14:paraId="4F83A287" w14:textId="30150953" w:rsidR="00525264" w:rsidRDefault="00525264" w:rsidP="0052526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child </w:t>
      </w:r>
      <w:r w:rsidR="00180871">
        <w:t xml:space="preserve">or youth </w:t>
      </w:r>
      <w:r>
        <w:t xml:space="preserve">will be returned to </w:t>
      </w:r>
      <w:r w:rsidR="005C3F27">
        <w:t>the child's or youth's</w:t>
      </w:r>
      <w:r>
        <w:t xml:space="preserve"> state of legal residence and family or </w:t>
      </w:r>
      <w:proofErr w:type="gramStart"/>
      <w:r>
        <w:t>other</w:t>
      </w:r>
      <w:proofErr w:type="gramEnd"/>
      <w:r>
        <w:t xml:space="preserve"> caretaker; and </w:t>
      </w:r>
    </w:p>
    <w:p w14:paraId="07FEEC43" w14:textId="77777777" w:rsidR="0033082B" w:rsidRDefault="0033082B" w:rsidP="00A26089">
      <w:pPr>
        <w:widowControl w:val="0"/>
        <w:autoSpaceDE w:val="0"/>
        <w:autoSpaceDN w:val="0"/>
        <w:adjustRightInd w:val="0"/>
      </w:pPr>
    </w:p>
    <w:p w14:paraId="59BA8A4C" w14:textId="33CEB308" w:rsidR="00525264" w:rsidRDefault="00525264" w:rsidP="0052526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child </w:t>
      </w:r>
      <w:r w:rsidR="00180871">
        <w:t xml:space="preserve">or youth, </w:t>
      </w:r>
      <w:r>
        <w:t>or an individual speaking on behalf of the child</w:t>
      </w:r>
      <w:r w:rsidR="005C3F27">
        <w:t xml:space="preserve"> or youth</w:t>
      </w:r>
      <w:r w:rsidR="007F11B4">
        <w:t>,</w:t>
      </w:r>
      <w:r>
        <w:t xml:space="preserve"> consents to </w:t>
      </w:r>
      <w:r w:rsidR="005C3F27">
        <w:t>the</w:t>
      </w:r>
      <w:r>
        <w:t xml:space="preserve"> return</w:t>
      </w:r>
      <w:r w:rsidR="005C3F27">
        <w:t xml:space="preserve"> of the child or youth</w:t>
      </w:r>
      <w:r>
        <w:t xml:space="preserve">. </w:t>
      </w:r>
    </w:p>
    <w:p w14:paraId="64587C25" w14:textId="77777777" w:rsidR="0033082B" w:rsidRDefault="0033082B" w:rsidP="00A26089">
      <w:pPr>
        <w:widowControl w:val="0"/>
        <w:autoSpaceDE w:val="0"/>
        <w:autoSpaceDN w:val="0"/>
        <w:adjustRightInd w:val="0"/>
      </w:pPr>
    </w:p>
    <w:p w14:paraId="319F7EEB" w14:textId="77777777" w:rsidR="00525264" w:rsidRDefault="00525264" w:rsidP="0052526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Paying for the Interstate Return of Runaway Children </w:t>
      </w:r>
    </w:p>
    <w:p w14:paraId="4ED4D14A" w14:textId="58F35E44" w:rsidR="00525264" w:rsidRDefault="00525264" w:rsidP="00E8759E">
      <w:pPr>
        <w:widowControl w:val="0"/>
        <w:autoSpaceDE w:val="0"/>
        <w:autoSpaceDN w:val="0"/>
        <w:adjustRightInd w:val="0"/>
        <w:ind w:left="1440"/>
      </w:pPr>
      <w:r>
        <w:t xml:space="preserve">The Department </w:t>
      </w:r>
      <w:r w:rsidR="005C3F27">
        <w:t>will</w:t>
      </w:r>
      <w:r>
        <w:t xml:space="preserve"> reimburse another agency or jurisdiction for the return of </w:t>
      </w:r>
      <w:r w:rsidR="005C3F27">
        <w:t xml:space="preserve">a </w:t>
      </w:r>
      <w:r>
        <w:t xml:space="preserve">runaway </w:t>
      </w:r>
      <w:r w:rsidR="005C3F27">
        <w:t>child</w:t>
      </w:r>
      <w:r>
        <w:t xml:space="preserve"> between Illinois and another state when: </w:t>
      </w:r>
    </w:p>
    <w:p w14:paraId="556DEE81" w14:textId="77777777" w:rsidR="0033082B" w:rsidRDefault="0033082B" w:rsidP="00A26089">
      <w:pPr>
        <w:widowControl w:val="0"/>
        <w:autoSpaceDE w:val="0"/>
        <w:autoSpaceDN w:val="0"/>
        <w:adjustRightInd w:val="0"/>
      </w:pPr>
    </w:p>
    <w:p w14:paraId="7563B6E8" w14:textId="044BCC9A" w:rsidR="00525264" w:rsidRDefault="00525264" w:rsidP="0052526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arrangements for the </w:t>
      </w:r>
      <w:r w:rsidR="00180871">
        <w:t>child or youth's</w:t>
      </w:r>
      <w:r>
        <w:t xml:space="preserve"> return meet the conditions </w:t>
      </w:r>
      <w:r w:rsidR="001C67B0">
        <w:t>of subsection (b)</w:t>
      </w:r>
      <w:r>
        <w:t xml:space="preserve">; and </w:t>
      </w:r>
    </w:p>
    <w:p w14:paraId="0D6CDFA4" w14:textId="77777777" w:rsidR="0033082B" w:rsidRDefault="0033082B" w:rsidP="00A26089">
      <w:pPr>
        <w:widowControl w:val="0"/>
        <w:autoSpaceDE w:val="0"/>
        <w:autoSpaceDN w:val="0"/>
        <w:adjustRightInd w:val="0"/>
      </w:pPr>
    </w:p>
    <w:p w14:paraId="24CC45B6" w14:textId="77777777" w:rsidR="00525264" w:rsidRDefault="00525264" w:rsidP="0052526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agency or individual has obtained Department approval for the expenses before they were incurred. </w:t>
      </w:r>
    </w:p>
    <w:p w14:paraId="4B9B1442" w14:textId="77777777" w:rsidR="00525264" w:rsidRDefault="00525264" w:rsidP="00A26089">
      <w:pPr>
        <w:widowControl w:val="0"/>
        <w:autoSpaceDE w:val="0"/>
        <w:autoSpaceDN w:val="0"/>
        <w:adjustRightInd w:val="0"/>
      </w:pPr>
    </w:p>
    <w:p w14:paraId="17650A36" w14:textId="1C9083E2" w:rsidR="00525264" w:rsidRDefault="00180871" w:rsidP="00E8759E">
      <w:pPr>
        <w:widowControl w:val="0"/>
        <w:autoSpaceDE w:val="0"/>
        <w:autoSpaceDN w:val="0"/>
        <w:adjustRightInd w:val="0"/>
        <w:ind w:left="741" w:hanging="21"/>
      </w:pPr>
      <w:r w:rsidRPr="00524821">
        <w:t>(Source:  Amended at 4</w:t>
      </w:r>
      <w:r>
        <w:t>8</w:t>
      </w:r>
      <w:r w:rsidRPr="00524821">
        <w:t xml:space="preserve"> Ill. Reg. </w:t>
      </w:r>
      <w:r w:rsidR="004D59A6">
        <w:t>12218</w:t>
      </w:r>
      <w:r w:rsidRPr="00524821">
        <w:t xml:space="preserve">, effective </w:t>
      </w:r>
      <w:r w:rsidR="004D59A6">
        <w:t>August 1, 2024</w:t>
      </w:r>
      <w:r w:rsidRPr="00524821">
        <w:t>)</w:t>
      </w:r>
    </w:p>
    <w:sectPr w:rsidR="00525264" w:rsidSect="005252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264"/>
    <w:rsid w:val="00055F75"/>
    <w:rsid w:val="00180871"/>
    <w:rsid w:val="001C67B0"/>
    <w:rsid w:val="0033082B"/>
    <w:rsid w:val="00451009"/>
    <w:rsid w:val="004D59A6"/>
    <w:rsid w:val="00525264"/>
    <w:rsid w:val="005C3366"/>
    <w:rsid w:val="005C3F27"/>
    <w:rsid w:val="007F11B4"/>
    <w:rsid w:val="009C141E"/>
    <w:rsid w:val="00A26089"/>
    <w:rsid w:val="00AA5907"/>
    <w:rsid w:val="00AF4E0D"/>
    <w:rsid w:val="00BF6379"/>
    <w:rsid w:val="00E34B44"/>
    <w:rsid w:val="00E8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379AB9"/>
  <w15:docId w15:val="{6C076081-19A2-4130-AC81-4E70C502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329</vt:lpstr>
    </vt:vector>
  </TitlesOfParts>
  <Company>State of Illinois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329</dc:title>
  <dc:subject/>
  <dc:creator>Illinois General Assembly</dc:creator>
  <cp:keywords/>
  <dc:description/>
  <cp:lastModifiedBy>Shipley, Melissa A.</cp:lastModifiedBy>
  <cp:revision>4</cp:revision>
  <dcterms:created xsi:type="dcterms:W3CDTF">2024-07-17T17:39:00Z</dcterms:created>
  <dcterms:modified xsi:type="dcterms:W3CDTF">2024-08-15T17:08:00Z</dcterms:modified>
</cp:coreProperties>
</file>