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B7" w:rsidRDefault="00860AB7" w:rsidP="00860A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0AB7" w:rsidRDefault="00860AB7" w:rsidP="00860AB7">
      <w:pPr>
        <w:widowControl w:val="0"/>
        <w:autoSpaceDE w:val="0"/>
        <w:autoSpaceDN w:val="0"/>
        <w:adjustRightInd w:val="0"/>
        <w:jc w:val="center"/>
      </w:pPr>
      <w:r>
        <w:t>PART 329</w:t>
      </w:r>
    </w:p>
    <w:p w:rsidR="00860AB7" w:rsidRDefault="00860AB7" w:rsidP="00860AB7">
      <w:pPr>
        <w:widowControl w:val="0"/>
        <w:autoSpaceDE w:val="0"/>
        <w:autoSpaceDN w:val="0"/>
        <w:adjustRightInd w:val="0"/>
        <w:jc w:val="center"/>
      </w:pPr>
      <w:r>
        <w:t>LOCATING AND RETURNING MISSING, RUNAWAY, AND ABDUCTED CHILDREN</w:t>
      </w:r>
    </w:p>
    <w:p w:rsidR="00860AB7" w:rsidRDefault="00860AB7" w:rsidP="00860AB7">
      <w:pPr>
        <w:widowControl w:val="0"/>
        <w:autoSpaceDE w:val="0"/>
        <w:autoSpaceDN w:val="0"/>
        <w:adjustRightInd w:val="0"/>
      </w:pPr>
    </w:p>
    <w:sectPr w:rsidR="00860AB7" w:rsidSect="00860A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AB7"/>
    <w:rsid w:val="00100CF9"/>
    <w:rsid w:val="005C3366"/>
    <w:rsid w:val="00860AB7"/>
    <w:rsid w:val="009A276A"/>
    <w:rsid w:val="00C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329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329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