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E1" w:rsidRDefault="00C83FE1" w:rsidP="00C83FE1">
      <w:pPr>
        <w:widowControl w:val="0"/>
        <w:autoSpaceDE w:val="0"/>
        <w:autoSpaceDN w:val="0"/>
        <w:adjustRightInd w:val="0"/>
      </w:pPr>
      <w:bookmarkStart w:id="0" w:name="_GoBack"/>
      <w:bookmarkEnd w:id="0"/>
    </w:p>
    <w:p w:rsidR="00C83FE1" w:rsidRDefault="00C83FE1" w:rsidP="00C83FE1">
      <w:pPr>
        <w:widowControl w:val="0"/>
        <w:autoSpaceDE w:val="0"/>
        <w:autoSpaceDN w:val="0"/>
        <w:adjustRightInd w:val="0"/>
      </w:pPr>
      <w:r>
        <w:rPr>
          <w:b/>
          <w:bCs/>
        </w:rPr>
        <w:t>Section 325.20  Definitions</w:t>
      </w:r>
      <w:r>
        <w:t xml:space="preserve"> </w:t>
      </w:r>
    </w:p>
    <w:p w:rsidR="00A64C14" w:rsidRPr="00A64C14" w:rsidRDefault="00A64C14" w:rsidP="00C83FE1">
      <w:pPr>
        <w:widowControl w:val="0"/>
        <w:autoSpaceDE w:val="0"/>
        <w:autoSpaceDN w:val="0"/>
        <w:adjustRightInd w:val="0"/>
      </w:pPr>
    </w:p>
    <w:p w:rsidR="00A64C14" w:rsidRPr="004157A8" w:rsidRDefault="000B5B91" w:rsidP="00A64C14">
      <w:pPr>
        <w:ind w:left="1440"/>
      </w:pPr>
      <w:r>
        <w:t>"</w:t>
      </w:r>
      <w:r w:rsidR="00A64C14" w:rsidRPr="004157A8">
        <w:t>Administrative Case Review</w:t>
      </w:r>
      <w:r>
        <w:t xml:space="preserve">" </w:t>
      </w:r>
      <w:r w:rsidR="00A64C14" w:rsidRPr="004157A8">
        <w:t>means a review of permanency planning, open to the participation of the parents of the child, conducted by a person who is not responsible for the case management of, or the delivery of services to, either the child or the parents who are the subjects of the review. (</w:t>
      </w:r>
      <w:r w:rsidR="00C34197">
        <w:t xml:space="preserve">See </w:t>
      </w:r>
      <w:r w:rsidR="00A64C14" w:rsidRPr="004157A8">
        <w:t>42 USCA 675</w:t>
      </w:r>
      <w:r w:rsidR="00C34197">
        <w:t>.</w:t>
      </w:r>
      <w:r w:rsidR="00A64C14" w:rsidRPr="004157A8">
        <w:t xml:space="preserve">) The administrative case review is also open to the participation of other professionals involved in assessing or treating the child, any legal representative of the parent or child, and the foster parents or relative caregivers as specified in </w:t>
      </w:r>
      <w:r w:rsidR="00C37BBE">
        <w:t xml:space="preserve">89 Ill. Adm. Code </w:t>
      </w:r>
      <w:r w:rsidR="00A64C14" w:rsidRPr="004157A8">
        <w:t>316.50 (Conduct and Participation at Administrative Case Reviews).</w:t>
      </w:r>
    </w:p>
    <w:p w:rsidR="00A64C14" w:rsidRPr="004157A8" w:rsidRDefault="00A64C14" w:rsidP="00A64C14">
      <w:pPr>
        <w:ind w:left="1440"/>
      </w:pPr>
    </w:p>
    <w:p w:rsidR="00A64C14" w:rsidRPr="004157A8" w:rsidRDefault="000B5B91" w:rsidP="00A64C14">
      <w:pPr>
        <w:ind w:left="1440"/>
      </w:pPr>
      <w:r>
        <w:t>"</w:t>
      </w:r>
      <w:r w:rsidR="00A64C14" w:rsidRPr="004157A8">
        <w:t>Administrative Case Review Chronic Report</w:t>
      </w:r>
      <w:r>
        <w:t>"</w:t>
      </w:r>
      <w:r w:rsidR="00A64C14" w:rsidRPr="004157A8">
        <w:t xml:space="preserve"> means a report generated as a result of an administrative case review that identifies unmet services or casework needs identified in previous reviews.  Categories of service or casework needs include counseling, medical, dental, school reports, visitation, assessments and worker contacts.</w:t>
      </w:r>
    </w:p>
    <w:p w:rsidR="00A64C14" w:rsidRPr="004157A8" w:rsidRDefault="00A64C14" w:rsidP="00A64C14">
      <w:pPr>
        <w:ind w:left="1440"/>
      </w:pPr>
    </w:p>
    <w:p w:rsidR="00A64C14" w:rsidRPr="004157A8" w:rsidRDefault="000B5B91" w:rsidP="00A64C14">
      <w:pPr>
        <w:ind w:left="1440"/>
      </w:pPr>
      <w:r>
        <w:t>"</w:t>
      </w:r>
      <w:r w:rsidR="00A64C14" w:rsidRPr="004157A8">
        <w:t>Administrative Case Review Critical Alert Report</w:t>
      </w:r>
      <w:r>
        <w:t>"</w:t>
      </w:r>
      <w:r w:rsidR="00A64C14" w:rsidRPr="004157A8">
        <w:t xml:space="preserve"> means a report generated as a result of an administrative case review that identifies actions or inactions in violations of rule, procedure or law, or acts of gross impropriety that endanger the safety, well being and permanency of children.  Examples of critical issues include caregiver violation of licensing standards or law; worker violation of law; court ordered visitation changed without notification; </w:t>
      </w:r>
      <w:r w:rsidR="00C34197">
        <w:t xml:space="preserve">and </w:t>
      </w:r>
      <w:r w:rsidR="00A64C14" w:rsidRPr="004157A8">
        <w:t>neglect of a child</w:t>
      </w:r>
      <w:r>
        <w:t>'</w:t>
      </w:r>
      <w:r w:rsidR="00A64C14" w:rsidRPr="004157A8">
        <w:t>s</w:t>
      </w:r>
      <w:r w:rsidR="008A1197">
        <w:t xml:space="preserve"> </w:t>
      </w:r>
      <w:r w:rsidR="00A64C14" w:rsidRPr="004157A8">
        <w:t>critical medical needs.</w:t>
      </w:r>
    </w:p>
    <w:p w:rsidR="00A64C14" w:rsidRPr="004157A8" w:rsidRDefault="00A64C14" w:rsidP="00A64C14">
      <w:pPr>
        <w:ind w:left="1440"/>
      </w:pPr>
    </w:p>
    <w:p w:rsidR="00A64C14" w:rsidRPr="004157A8" w:rsidRDefault="000B5B91" w:rsidP="00A64C14">
      <w:pPr>
        <w:ind w:left="1440"/>
      </w:pPr>
      <w:r>
        <w:t>"</w:t>
      </w:r>
      <w:r w:rsidR="00A64C14" w:rsidRPr="004157A8">
        <w:t>Administrative Case Reviewer</w:t>
      </w:r>
      <w:r>
        <w:t>"</w:t>
      </w:r>
      <w:r w:rsidR="00A64C14" w:rsidRPr="004157A8">
        <w:t xml:space="preserve"> means a trained professional who is not responsible for the case management of, or delivery of services to, either the child or the parents who are the subjects of the review.</w:t>
      </w:r>
    </w:p>
    <w:p w:rsidR="00A64C14" w:rsidRPr="004157A8" w:rsidRDefault="00A64C14" w:rsidP="00A64C14">
      <w:pPr>
        <w:ind w:left="1440"/>
      </w:pPr>
    </w:p>
    <w:p w:rsidR="00C83FE1" w:rsidRDefault="00C83FE1" w:rsidP="00F272AD">
      <w:pPr>
        <w:widowControl w:val="0"/>
        <w:autoSpaceDE w:val="0"/>
        <w:autoSpaceDN w:val="0"/>
        <w:adjustRightInd w:val="0"/>
        <w:ind w:left="1440"/>
      </w:pPr>
      <w:r>
        <w:t xml:space="preserve">"Authorized </w:t>
      </w:r>
      <w:r w:rsidR="00A64C14">
        <w:t>Agent</w:t>
      </w:r>
      <w:r>
        <w:t xml:space="preserve">" means Department staff who have been appointed and authorized by the Guardianship Administrator to </w:t>
      </w:r>
      <w:r w:rsidR="00A64C14">
        <w:t xml:space="preserve">officially act in the place of the Guardianship Administrator to </w:t>
      </w:r>
      <w:r>
        <w:t xml:space="preserve">authorize and consent to matters concerning children for whom the Department has legal responsibility. </w:t>
      </w:r>
    </w:p>
    <w:p w:rsidR="00C83FE1" w:rsidRDefault="00C83FE1" w:rsidP="00C83FE1">
      <w:pPr>
        <w:widowControl w:val="0"/>
        <w:autoSpaceDE w:val="0"/>
        <w:autoSpaceDN w:val="0"/>
        <w:adjustRightInd w:val="0"/>
        <w:ind w:left="1440" w:hanging="720"/>
      </w:pPr>
    </w:p>
    <w:p w:rsidR="00A64C14" w:rsidRPr="004157A8" w:rsidRDefault="000B5B91" w:rsidP="00A64C14">
      <w:pPr>
        <w:ind w:left="1440"/>
      </w:pPr>
      <w:r>
        <w:t>"</w:t>
      </w:r>
      <w:r w:rsidR="00A64C14" w:rsidRPr="004157A8">
        <w:t>Centralized Consent Unit</w:t>
      </w:r>
      <w:r>
        <w:t>"</w:t>
      </w:r>
      <w:r w:rsidR="00A64C14" w:rsidRPr="004157A8">
        <w:t xml:space="preserve"> means the staff of authorized agents under the Department</w:t>
      </w:r>
      <w:r>
        <w:t>'</w:t>
      </w:r>
      <w:r w:rsidR="00A64C14" w:rsidRPr="004157A8">
        <w:t>s Division of Guardian and Advocacy responsible for processing all psychotropic medication consents on a statewide basis during working hours.</w:t>
      </w:r>
    </w:p>
    <w:p w:rsidR="008A1197" w:rsidRDefault="008A1197" w:rsidP="00C83FE1">
      <w:pPr>
        <w:widowControl w:val="0"/>
        <w:autoSpaceDE w:val="0"/>
        <w:autoSpaceDN w:val="0"/>
        <w:adjustRightInd w:val="0"/>
        <w:ind w:left="1440" w:hanging="720"/>
      </w:pPr>
    </w:p>
    <w:p w:rsidR="00DB005D" w:rsidRPr="00283A61" w:rsidRDefault="00DB005D" w:rsidP="00DB005D">
      <w:pPr>
        <w:widowControl w:val="0"/>
        <w:autoSpaceDE w:val="0"/>
        <w:autoSpaceDN w:val="0"/>
        <w:adjustRightInd w:val="0"/>
        <w:ind w:left="1440"/>
      </w:pPr>
      <w:r w:rsidRPr="00283A61">
        <w:rPr>
          <w:i/>
          <w:iCs/>
        </w:rPr>
        <w:t xml:space="preserve">"Child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sidRPr="00283A61">
        <w:rPr>
          <w:iCs/>
        </w:rPr>
        <w:t>the Child Care Act of 1969</w:t>
      </w:r>
      <w:r w:rsidRPr="00283A61">
        <w:rPr>
          <w:i/>
          <w:iCs/>
        </w:rPr>
        <w:t>, established and maintained for the care of children.  "Child care facility" includes a relative who is licensed as a foster family home under Section 4 of</w:t>
      </w:r>
      <w:r w:rsidRPr="00283A61">
        <w:t xml:space="preserve"> the Child Care Act of 1969.  </w:t>
      </w:r>
      <w:r w:rsidRPr="00283A61">
        <w:lastRenderedPageBreak/>
        <w:t>[225 ILCS 10/2.05]</w:t>
      </w:r>
    </w:p>
    <w:p w:rsidR="00DB005D" w:rsidRPr="00283A61" w:rsidRDefault="00DB005D" w:rsidP="00C83FE1">
      <w:pPr>
        <w:widowControl w:val="0"/>
        <w:autoSpaceDE w:val="0"/>
        <w:autoSpaceDN w:val="0"/>
        <w:adjustRightInd w:val="0"/>
        <w:ind w:left="1440" w:hanging="720"/>
      </w:pPr>
    </w:p>
    <w:p w:rsidR="00C83FE1" w:rsidRDefault="00C83FE1" w:rsidP="00F272AD">
      <w:pPr>
        <w:widowControl w:val="0"/>
        <w:autoSpaceDE w:val="0"/>
        <w:autoSpaceDN w:val="0"/>
        <w:adjustRightInd w:val="0"/>
        <w:ind w:left="1440"/>
      </w:pPr>
      <w:r>
        <w:t xml:space="preserve">"Children for </w:t>
      </w:r>
      <w:r w:rsidR="008A1197">
        <w:t>Whom</w:t>
      </w:r>
      <w:r>
        <w:t xml:space="preserve"> the Department </w:t>
      </w:r>
      <w:r w:rsidR="008A1197">
        <w:t>Is Legally Responsible</w:t>
      </w:r>
      <w:r w:rsidR="008A1197" w:rsidDel="008A1197">
        <w:t xml:space="preserve"> </w:t>
      </w:r>
      <w:r>
        <w:t xml:space="preserve">" means children for whom the Department has temporary protective custody as authorized by the Abused and Neglected Child Reporting Act, children for whom the Department has been appointed legal custodian or guardian by order of a Juvenile Court, children whose </w:t>
      </w:r>
      <w:r w:rsidR="008A1197">
        <w:t>parents</w:t>
      </w:r>
      <w:r>
        <w:t xml:space="preserve"> have signed an adoptive surrender, or children for whom the Department has temporary custody via a voluntary placement agreement.  For purposes of consenting to the administration of psychotropic medications</w:t>
      </w:r>
      <w:r w:rsidR="00C34197">
        <w:t>,</w:t>
      </w:r>
      <w:r>
        <w:t xml:space="preserve"> the Department must be the legal guardian or custodian </w:t>
      </w:r>
      <w:r w:rsidR="0084706D">
        <w:t>with</w:t>
      </w:r>
      <w:r>
        <w:t xml:space="preserve"> the authority to consent to major medical care. </w:t>
      </w:r>
    </w:p>
    <w:p w:rsidR="00C83FE1" w:rsidRDefault="00C83FE1" w:rsidP="00C83FE1">
      <w:pPr>
        <w:widowControl w:val="0"/>
        <w:autoSpaceDE w:val="0"/>
        <w:autoSpaceDN w:val="0"/>
        <w:adjustRightInd w:val="0"/>
        <w:ind w:left="1440" w:hanging="720"/>
      </w:pPr>
    </w:p>
    <w:p w:rsidR="00C83FE1" w:rsidRDefault="00C83FE1" w:rsidP="00F272AD">
      <w:pPr>
        <w:widowControl w:val="0"/>
        <w:autoSpaceDE w:val="0"/>
        <w:autoSpaceDN w:val="0"/>
        <w:adjustRightInd w:val="0"/>
        <w:ind w:left="1440"/>
      </w:pPr>
      <w:r>
        <w:t>"Department"</w:t>
      </w:r>
      <w:r w:rsidR="00C34197">
        <w:t xml:space="preserve"> or "DCFS"</w:t>
      </w:r>
      <w:r>
        <w:t xml:space="preserve"> means the Illinois Department of Children and Family Services. </w:t>
      </w:r>
    </w:p>
    <w:p w:rsidR="00C83FE1" w:rsidRDefault="00C83FE1" w:rsidP="00C83FE1">
      <w:pPr>
        <w:widowControl w:val="0"/>
        <w:autoSpaceDE w:val="0"/>
        <w:autoSpaceDN w:val="0"/>
        <w:adjustRightInd w:val="0"/>
        <w:ind w:left="1440" w:hanging="720"/>
      </w:pPr>
    </w:p>
    <w:p w:rsidR="00C83FE1" w:rsidRDefault="00C83FE1" w:rsidP="00F272AD">
      <w:pPr>
        <w:widowControl w:val="0"/>
        <w:autoSpaceDE w:val="0"/>
        <w:autoSpaceDN w:val="0"/>
        <w:adjustRightInd w:val="0"/>
        <w:ind w:left="1440"/>
      </w:pPr>
      <w:r>
        <w:t>"Emergency</w:t>
      </w:r>
      <w:r w:rsidR="00A64C14">
        <w:t xml:space="preserve"> Medication</w:t>
      </w:r>
      <w:r>
        <w:t xml:space="preserve">" means </w:t>
      </w:r>
      <w:r w:rsidR="00A64C14">
        <w:t>psychotropic medication given to a child</w:t>
      </w:r>
      <w:r w:rsidR="00C34197">
        <w:t xml:space="preserve"> </w:t>
      </w:r>
      <w:r w:rsidR="00A64C14">
        <w:t xml:space="preserve">when </w:t>
      </w:r>
      <w:r>
        <w:t xml:space="preserve">circumstances exist in which a child for whom the Department is legally responsible poses a threat of imminent serious harm to self or others. </w:t>
      </w:r>
    </w:p>
    <w:p w:rsidR="00C83FE1" w:rsidRDefault="00C83FE1" w:rsidP="00C83FE1">
      <w:pPr>
        <w:widowControl w:val="0"/>
        <w:autoSpaceDE w:val="0"/>
        <w:autoSpaceDN w:val="0"/>
        <w:adjustRightInd w:val="0"/>
        <w:ind w:left="1440" w:hanging="720"/>
      </w:pPr>
    </w:p>
    <w:p w:rsidR="0084706D" w:rsidRPr="003C363B" w:rsidRDefault="000B5B91" w:rsidP="0084706D">
      <w:pPr>
        <w:ind w:left="1440"/>
      </w:pPr>
      <w:r>
        <w:t>"</w:t>
      </w:r>
      <w:r w:rsidR="0084706D" w:rsidRPr="003C363B">
        <w:t>Emergency Reception Center</w:t>
      </w:r>
      <w:r w:rsidR="008A1197">
        <w:t>" or</w:t>
      </w:r>
      <w:r w:rsidR="0084706D" w:rsidRPr="003C363B">
        <w:t xml:space="preserve"> </w:t>
      </w:r>
      <w:r w:rsidR="008A1197">
        <w:t>"ERC</w:t>
      </w:r>
      <w:r>
        <w:t>"</w:t>
      </w:r>
      <w:r w:rsidR="0084706D" w:rsidRPr="003C363B">
        <w:t xml:space="preserve"> means the staff of authorized agents under the Department</w:t>
      </w:r>
      <w:r>
        <w:t>'</w:t>
      </w:r>
      <w:r w:rsidR="0084706D" w:rsidRPr="003C363B">
        <w:t>s Division of Child Protection responsible for processing all psychotropic medication consents on a statewide basis after working hours and on holidays and weekends.</w:t>
      </w:r>
    </w:p>
    <w:p w:rsidR="0084706D" w:rsidRDefault="0084706D" w:rsidP="0084706D">
      <w:pPr>
        <w:ind w:left="1440"/>
      </w:pPr>
    </w:p>
    <w:p w:rsidR="00DB005D" w:rsidRPr="00283A61" w:rsidRDefault="00DB005D" w:rsidP="0084706D">
      <w:pPr>
        <w:ind w:left="1440"/>
      </w:pPr>
      <w:r w:rsidRPr="00283A61">
        <w:t>"Foster Child" means a child</w:t>
      </w:r>
      <w:r w:rsidR="008A1197" w:rsidRPr="00283A61">
        <w:t xml:space="preserve"> </w:t>
      </w:r>
      <w:r w:rsidRPr="00283A61">
        <w:t>in the custody or guardianship of the Department who is currently living in a child care facility licensed by the Department.</w:t>
      </w:r>
    </w:p>
    <w:p w:rsidR="00DB005D" w:rsidRPr="00283A61" w:rsidRDefault="00DB005D" w:rsidP="0084706D">
      <w:pPr>
        <w:ind w:left="1440"/>
      </w:pPr>
    </w:p>
    <w:p w:rsidR="0084706D" w:rsidRPr="003C363B" w:rsidRDefault="000B5B91" w:rsidP="0084706D">
      <w:pPr>
        <w:ind w:left="1440"/>
      </w:pPr>
      <w:r>
        <w:t>"</w:t>
      </w:r>
      <w:r w:rsidR="0084706D" w:rsidRPr="003C363B">
        <w:t>Licensed Prescriber</w:t>
      </w:r>
      <w:r>
        <w:t>"</w:t>
      </w:r>
      <w:r w:rsidR="00C34197">
        <w:t>,</w:t>
      </w:r>
      <w:r w:rsidR="0084706D" w:rsidRPr="003C363B">
        <w:t xml:space="preserve"> for purposes of this Part, means a physician, a physician assistant licensed in accordance with the Physician Assistant Practice Act of 1997, or an advanced practice nurse in accordance with a written collaborative agreement required under the Nurse Practice Act.</w:t>
      </w:r>
    </w:p>
    <w:p w:rsidR="0084706D" w:rsidRPr="003C363B" w:rsidRDefault="0084706D" w:rsidP="0084706D">
      <w:pPr>
        <w:ind w:left="1440"/>
      </w:pPr>
    </w:p>
    <w:p w:rsidR="0084706D" w:rsidRPr="003C363B" w:rsidRDefault="000B5B91" w:rsidP="0084706D">
      <w:pPr>
        <w:ind w:left="1440"/>
      </w:pPr>
      <w:r>
        <w:t>"</w:t>
      </w:r>
      <w:r w:rsidR="0084706D" w:rsidRPr="003C363B">
        <w:t>Medication Monitoring</w:t>
      </w:r>
      <w:r>
        <w:t>"</w:t>
      </w:r>
      <w:r w:rsidR="0084706D" w:rsidRPr="003C363B">
        <w:t xml:space="preserve"> means the use of clinical observation, physical examination, and laboratory testing to monitor a </w:t>
      </w:r>
      <w:r w:rsidR="00DB005D" w:rsidRPr="00DB005D">
        <w:t>child</w:t>
      </w:r>
      <w:r w:rsidR="008A1197">
        <w:t>'s</w:t>
      </w:r>
      <w:r w:rsidR="00DB005D" w:rsidRPr="00DB005D">
        <w:t xml:space="preserve"> or</w:t>
      </w:r>
      <w:r w:rsidR="00DB005D" w:rsidRPr="003C363B">
        <w:t xml:space="preserve"> </w:t>
      </w:r>
      <w:r w:rsidR="0084706D" w:rsidRPr="003C363B">
        <w:t>youth</w:t>
      </w:r>
      <w:r>
        <w:t>'</w:t>
      </w:r>
      <w:r w:rsidR="0084706D" w:rsidRPr="003C363B">
        <w:t>s response to one or more prescribed psychotropic medications to determine if a psychotropic medication is safe, effective and being prescribed at the optimal dose using approved best practice monitoring methods.</w:t>
      </w:r>
    </w:p>
    <w:p w:rsidR="0084706D" w:rsidRPr="003C363B" w:rsidRDefault="0084706D" w:rsidP="0084706D">
      <w:pPr>
        <w:ind w:left="1440"/>
      </w:pPr>
    </w:p>
    <w:p w:rsidR="0084706D" w:rsidRPr="003C363B" w:rsidRDefault="000B5B91" w:rsidP="0084706D">
      <w:pPr>
        <w:ind w:left="1440"/>
      </w:pPr>
      <w:r>
        <w:t>"</w:t>
      </w:r>
      <w:r w:rsidR="0084706D" w:rsidRPr="003C363B">
        <w:t>One-time, Non-emergency Medication</w:t>
      </w:r>
      <w:r>
        <w:t>"</w:t>
      </w:r>
      <w:r w:rsidR="0084706D" w:rsidRPr="003C363B">
        <w:t xml:space="preserve"> means the one-time administration of a psychotropic medication prescribed by a licensed prescriber to a child </w:t>
      </w:r>
      <w:r w:rsidR="00DB005D">
        <w:t xml:space="preserve">or youth </w:t>
      </w:r>
      <w:r w:rsidR="0084706D" w:rsidRPr="003C363B">
        <w:t>for whom the Department is legally responsible for the acute management of symptoms of insomnia or other troublesome symptoms that may adversely affect a child</w:t>
      </w:r>
      <w:r w:rsidR="000D2E79">
        <w:t>'s</w:t>
      </w:r>
      <w:r w:rsidR="0084706D" w:rsidRPr="003C363B">
        <w:t xml:space="preserve"> or </w:t>
      </w:r>
      <w:r w:rsidR="00DB005D">
        <w:t>youth's</w:t>
      </w:r>
      <w:r w:rsidR="0084706D" w:rsidRPr="003C363B">
        <w:t xml:space="preserve"> sense of well being following an evaluation conducted by a qualified health professional.</w:t>
      </w:r>
    </w:p>
    <w:p w:rsidR="0084706D" w:rsidRPr="003C363B" w:rsidRDefault="0084706D" w:rsidP="0084706D">
      <w:pPr>
        <w:ind w:left="1440"/>
      </w:pPr>
    </w:p>
    <w:p w:rsidR="0084706D" w:rsidRDefault="0084706D" w:rsidP="0084706D">
      <w:pPr>
        <w:widowControl w:val="0"/>
        <w:autoSpaceDE w:val="0"/>
        <w:autoSpaceDN w:val="0"/>
        <w:adjustRightInd w:val="0"/>
        <w:ind w:left="1440"/>
      </w:pPr>
      <w:r>
        <w:t xml:space="preserve">"Oversight Treatment Team" means a committee appointed by the Department </w:t>
      </w:r>
      <w:r>
        <w:lastRenderedPageBreak/>
        <w:t xml:space="preserve">that is comprised of the Department's Chief Psychiatric Consultant, Medical Director and Chief Nurse and representatives from the Division of Guardian and Advocacy and the Division of Clinical Services.  At least one representative must be a Board certified Child and Adolescent Psychiatrist.  This Committee shall have the powers and duties prescribed in this Part. </w:t>
      </w:r>
    </w:p>
    <w:p w:rsidR="0084706D" w:rsidRPr="003C363B" w:rsidRDefault="0084706D" w:rsidP="0084706D">
      <w:pPr>
        <w:ind w:left="1440"/>
      </w:pPr>
    </w:p>
    <w:p w:rsidR="0084706D" w:rsidRPr="003C363B" w:rsidRDefault="000B5B91" w:rsidP="0084706D">
      <w:pPr>
        <w:ind w:left="1440"/>
      </w:pPr>
      <w:r>
        <w:t>"</w:t>
      </w:r>
      <w:r w:rsidR="0084706D" w:rsidRPr="003C363B">
        <w:t>PRN Medication</w:t>
      </w:r>
      <w:r>
        <w:t>"</w:t>
      </w:r>
      <w:r w:rsidR="0084706D" w:rsidRPr="003C363B">
        <w:t xml:space="preserve"> </w:t>
      </w:r>
      <w:r w:rsidR="00C34197">
        <w:t xml:space="preserve">or "Pro re nata medication" </w:t>
      </w:r>
      <w:r w:rsidR="0084706D" w:rsidRPr="003C363B">
        <w:t>means standing medication orders to administer a psychotropic medication for the emergency management of aggression, psychotic agitation, insomnia and other troublesome symptoms without a physician assessment or specific approval according to parameters set by the licensed prescriber.</w:t>
      </w:r>
    </w:p>
    <w:p w:rsidR="00C83FE1" w:rsidRDefault="00C83FE1" w:rsidP="00C83FE1">
      <w:pPr>
        <w:widowControl w:val="0"/>
        <w:autoSpaceDE w:val="0"/>
        <w:autoSpaceDN w:val="0"/>
        <w:adjustRightInd w:val="0"/>
        <w:ind w:left="1440" w:hanging="720"/>
      </w:pPr>
    </w:p>
    <w:p w:rsidR="00C83FE1" w:rsidRDefault="00C83FE1" w:rsidP="00F272AD">
      <w:pPr>
        <w:widowControl w:val="0"/>
        <w:autoSpaceDE w:val="0"/>
        <w:autoSpaceDN w:val="0"/>
        <w:adjustRightInd w:val="0"/>
        <w:ind w:left="1440"/>
      </w:pPr>
      <w:r>
        <w:t xml:space="preserve">"Psychiatric </w:t>
      </w:r>
      <w:r w:rsidR="00721C3F">
        <w:t>Consultant</w:t>
      </w:r>
      <w:r>
        <w:t xml:space="preserve">" means a </w:t>
      </w:r>
      <w:r w:rsidR="00721C3F">
        <w:t>Board-certified Child and Adolescent</w:t>
      </w:r>
      <w:r w:rsidR="000B5B91">
        <w:t xml:space="preserve"> </w:t>
      </w:r>
      <w:r w:rsidR="00721C3F">
        <w:t>Psychiatrist</w:t>
      </w:r>
      <w:r>
        <w:t xml:space="preserve"> as defined in 405 ILCS 5/1-121 who has specialized in child and adolescent psychiatry</w:t>
      </w:r>
      <w:r w:rsidR="00721C3F" w:rsidRPr="003C363B">
        <w:t xml:space="preserve"> and who provides consultation to the Department</w:t>
      </w:r>
      <w:r w:rsidR="00721C3F">
        <w:t>'</w:t>
      </w:r>
      <w:r w:rsidR="00721C3F" w:rsidRPr="003C363B">
        <w:t>s Guardian and Advocacy Division and authorized agents</w:t>
      </w:r>
      <w:r>
        <w:t xml:space="preserve">. </w:t>
      </w:r>
    </w:p>
    <w:p w:rsidR="00C83FE1" w:rsidRDefault="00C83FE1" w:rsidP="00C83FE1">
      <w:pPr>
        <w:widowControl w:val="0"/>
        <w:autoSpaceDE w:val="0"/>
        <w:autoSpaceDN w:val="0"/>
        <w:adjustRightInd w:val="0"/>
        <w:ind w:left="1440" w:hanging="720"/>
      </w:pPr>
    </w:p>
    <w:p w:rsidR="00721C3F" w:rsidRPr="003C363B" w:rsidRDefault="000B5B91" w:rsidP="00721C3F">
      <w:pPr>
        <w:ind w:left="1440"/>
      </w:pPr>
      <w:r>
        <w:t>"</w:t>
      </w:r>
      <w:r w:rsidR="00721C3F" w:rsidRPr="003C363B">
        <w:t>Psychiatric Hospital</w:t>
      </w:r>
      <w:r>
        <w:t>"</w:t>
      </w:r>
      <w:r w:rsidR="00721C3F" w:rsidRPr="003C363B">
        <w:t xml:space="preserve"> means a mental health facility that can provide 24-hour psychiatric services.  This includes:</w:t>
      </w:r>
    </w:p>
    <w:p w:rsidR="00721C3F" w:rsidRPr="003C363B" w:rsidRDefault="00721C3F" w:rsidP="00721C3F">
      <w:pPr>
        <w:ind w:left="1440"/>
      </w:pPr>
    </w:p>
    <w:p w:rsidR="00721C3F" w:rsidRPr="003C363B" w:rsidRDefault="00721C3F" w:rsidP="00C37BBE">
      <w:pPr>
        <w:ind w:left="2160"/>
      </w:pPr>
      <w:r w:rsidRPr="003C363B">
        <w:t xml:space="preserve">psychiatric facilities operated by the Illinois Department of </w:t>
      </w:r>
      <w:r w:rsidR="00C37BBE">
        <w:t>Human Services-Division of Mental Health</w:t>
      </w:r>
      <w:r w:rsidRPr="003C363B">
        <w:t>;</w:t>
      </w:r>
    </w:p>
    <w:p w:rsidR="00721C3F" w:rsidRDefault="00721C3F" w:rsidP="00721C3F">
      <w:pPr>
        <w:ind w:left="1440"/>
      </w:pPr>
    </w:p>
    <w:p w:rsidR="00721C3F" w:rsidRPr="003C363B" w:rsidRDefault="000B5B91" w:rsidP="000B5B91">
      <w:pPr>
        <w:ind w:left="2160" w:hanging="720"/>
      </w:pPr>
      <w:r>
        <w:tab/>
      </w:r>
      <w:r w:rsidR="00721C3F" w:rsidRPr="003C363B">
        <w:t>private psychiatric hospitals licensed by the Illinois Department of Public Health; or</w:t>
      </w:r>
    </w:p>
    <w:p w:rsidR="000B5B91" w:rsidRDefault="000B5B91" w:rsidP="00721C3F">
      <w:pPr>
        <w:ind w:left="1440"/>
      </w:pPr>
    </w:p>
    <w:p w:rsidR="00721C3F" w:rsidRPr="003C363B" w:rsidRDefault="000B5B91" w:rsidP="000B5B91">
      <w:pPr>
        <w:ind w:left="2160" w:hanging="720"/>
      </w:pPr>
      <w:r>
        <w:tab/>
      </w:r>
      <w:r w:rsidR="00721C3F" w:rsidRPr="003C363B">
        <w:t>a specific unit in a general hospital in which diagnosis, treatment, and care for persons with mental illness is provided and that is licensed by the Illinois Department of Public Health.</w:t>
      </w:r>
    </w:p>
    <w:p w:rsidR="00721C3F" w:rsidRPr="003C363B" w:rsidRDefault="00721C3F" w:rsidP="00721C3F">
      <w:pPr>
        <w:ind w:left="1440"/>
      </w:pPr>
    </w:p>
    <w:p w:rsidR="00721C3F" w:rsidRPr="003C363B" w:rsidRDefault="000B5B91" w:rsidP="00721C3F">
      <w:pPr>
        <w:ind w:left="1440"/>
      </w:pPr>
      <w:r>
        <w:t>"</w:t>
      </w:r>
      <w:r w:rsidR="00721C3F" w:rsidRPr="003C363B">
        <w:t>Psychotropic Medication</w:t>
      </w:r>
      <w:r>
        <w:t>"</w:t>
      </w:r>
      <w:r w:rsidR="00721C3F" w:rsidRPr="003C363B">
        <w:t xml:space="preserve"> means any medication capable of affecting the mind, emotions and behavior.  This includes medications whose </w:t>
      </w:r>
      <w:r w:rsidR="00721C3F" w:rsidRPr="00C37BBE">
        <w:rPr>
          <w:i/>
        </w:rPr>
        <w:t>use for antipsychotic, antidepressant, antimanic, antianxiety, behavioral modification or behavioral management purposes is listed in AMA Drug Evaluations, latest edition, or Physician</w:t>
      </w:r>
      <w:r w:rsidRPr="00C37BBE">
        <w:rPr>
          <w:i/>
        </w:rPr>
        <w:t>'</w:t>
      </w:r>
      <w:r w:rsidR="00721C3F" w:rsidRPr="00C37BBE">
        <w:rPr>
          <w:i/>
        </w:rPr>
        <w:t xml:space="preserve">s Desk Reference, latest edition or </w:t>
      </w:r>
      <w:r w:rsidR="00C34197" w:rsidRPr="00C34197">
        <w:t>that</w:t>
      </w:r>
      <w:r w:rsidR="00C34197">
        <w:rPr>
          <w:i/>
        </w:rPr>
        <w:t xml:space="preserve"> </w:t>
      </w:r>
      <w:r w:rsidR="00721C3F" w:rsidRPr="00C37BBE">
        <w:rPr>
          <w:i/>
        </w:rPr>
        <w:t>are administered for any of these purposes</w:t>
      </w:r>
      <w:r w:rsidR="00721C3F" w:rsidRPr="003C363B">
        <w:t xml:space="preserve"> [405 ILCS 5/1-121.1]</w:t>
      </w:r>
      <w:r w:rsidR="00C34197">
        <w:t>.</w:t>
      </w:r>
      <w:r w:rsidR="00721C3F" w:rsidRPr="003C363B">
        <w:t xml:space="preserve">  For the purpose of this definition, medications used to induce or sustain sleep </w:t>
      </w:r>
      <w:r w:rsidR="00DB005D">
        <w:t xml:space="preserve">or </w:t>
      </w:r>
      <w:r w:rsidR="00721C3F" w:rsidRPr="003C363B">
        <w:t>to treat symptoms of aggression, enuresis and psychotropic medication-induced adverse effects are also included.</w:t>
      </w:r>
    </w:p>
    <w:p w:rsidR="00721C3F" w:rsidRDefault="00721C3F" w:rsidP="00C83FE1">
      <w:pPr>
        <w:widowControl w:val="0"/>
        <w:autoSpaceDE w:val="0"/>
        <w:autoSpaceDN w:val="0"/>
        <w:adjustRightInd w:val="0"/>
        <w:ind w:left="1440" w:hanging="720"/>
      </w:pPr>
    </w:p>
    <w:p w:rsidR="00C83FE1" w:rsidRDefault="00C83FE1" w:rsidP="00F272AD">
      <w:pPr>
        <w:widowControl w:val="0"/>
        <w:autoSpaceDE w:val="0"/>
        <w:autoSpaceDN w:val="0"/>
        <w:adjustRightInd w:val="0"/>
        <w:ind w:left="1440"/>
      </w:pPr>
      <w:r>
        <w:t xml:space="preserve">"Residential </w:t>
      </w:r>
      <w:r w:rsidR="000B5B91">
        <w:t>Facility</w:t>
      </w:r>
      <w:r>
        <w:t xml:space="preserve">" means </w:t>
      </w:r>
      <w:r w:rsidR="000B5B91" w:rsidRPr="003C363B">
        <w:t>a group home, child care institution, maternity center, youth transitional living program, or secure child care facility licensed by the Department or an institution or group home licensed by the Illinois Department of Public Health that provides full time treatment and/or care for children.</w:t>
      </w:r>
      <w:r>
        <w:t xml:space="preserve">  Facilities operated by the Illinois Department of Corrections </w:t>
      </w:r>
      <w:r w:rsidR="000B5B91">
        <w:t xml:space="preserve">and the Illinois Department of Juvenile Justice </w:t>
      </w:r>
      <w:r>
        <w:t xml:space="preserve">are not residential facilities as defined in this Part. </w:t>
      </w:r>
    </w:p>
    <w:p w:rsidR="000B5B91" w:rsidRDefault="000B5B91" w:rsidP="00F272AD">
      <w:pPr>
        <w:widowControl w:val="0"/>
        <w:autoSpaceDE w:val="0"/>
        <w:autoSpaceDN w:val="0"/>
        <w:adjustRightInd w:val="0"/>
        <w:ind w:left="1440"/>
      </w:pPr>
    </w:p>
    <w:p w:rsidR="000B5B91" w:rsidRPr="000B5B91" w:rsidRDefault="000B5B91" w:rsidP="000B5B91">
      <w:pPr>
        <w:ind w:left="1440"/>
      </w:pPr>
      <w:r>
        <w:t>"</w:t>
      </w:r>
      <w:r w:rsidRPr="000B5B91">
        <w:t>Substitute Care</w:t>
      </w:r>
      <w:r>
        <w:t>"</w:t>
      </w:r>
      <w:r w:rsidRPr="000B5B91">
        <w:t xml:space="preserve"> means the care of children who require placement away from their families. Substitute care includes foster family care, care of a child for whom the Department is legally responsible provided in a relative family home, and care provided in a residential facility as defined in this Part.</w:t>
      </w:r>
    </w:p>
    <w:p w:rsidR="000D2E79" w:rsidRDefault="000D2E79" w:rsidP="000B5B91"/>
    <w:p w:rsidR="00B42696" w:rsidRPr="00D55B37" w:rsidRDefault="00B42696">
      <w:pPr>
        <w:pStyle w:val="JCARSourceNote"/>
        <w:ind w:left="720"/>
      </w:pPr>
      <w:r w:rsidRPr="00D55B37">
        <w:t>(Source:  A</w:t>
      </w:r>
      <w:r w:rsidR="00C34197">
        <w:t>mended</w:t>
      </w:r>
      <w:r w:rsidRPr="00D55B37">
        <w:t xml:space="preserve"> at </w:t>
      </w:r>
      <w:r>
        <w:t>3</w:t>
      </w:r>
      <w:r w:rsidR="00155AC2">
        <w:t>6</w:t>
      </w:r>
      <w:r w:rsidRPr="00D55B37">
        <w:t xml:space="preserve"> Ill. Reg. </w:t>
      </w:r>
      <w:r w:rsidR="00CD21B9">
        <w:t>3846</w:t>
      </w:r>
      <w:r w:rsidRPr="00D55B37">
        <w:t xml:space="preserve">, effective </w:t>
      </w:r>
      <w:r w:rsidR="00CD21B9">
        <w:t>February 24, 2012</w:t>
      </w:r>
      <w:r w:rsidRPr="00D55B37">
        <w:t>)</w:t>
      </w:r>
    </w:p>
    <w:sectPr w:rsidR="00B42696" w:rsidRPr="00D55B37" w:rsidSect="00C83F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FE1"/>
    <w:rsid w:val="000B5B91"/>
    <w:rsid w:val="000D2E79"/>
    <w:rsid w:val="00155AC2"/>
    <w:rsid w:val="002839E3"/>
    <w:rsid w:val="00283A61"/>
    <w:rsid w:val="00346D0B"/>
    <w:rsid w:val="00380994"/>
    <w:rsid w:val="005C3366"/>
    <w:rsid w:val="005F4981"/>
    <w:rsid w:val="00721C3F"/>
    <w:rsid w:val="00757728"/>
    <w:rsid w:val="00776FAD"/>
    <w:rsid w:val="007A7B7A"/>
    <w:rsid w:val="0084706D"/>
    <w:rsid w:val="008A1197"/>
    <w:rsid w:val="009240E2"/>
    <w:rsid w:val="00A64C14"/>
    <w:rsid w:val="00B2051A"/>
    <w:rsid w:val="00B42696"/>
    <w:rsid w:val="00B8732A"/>
    <w:rsid w:val="00C34197"/>
    <w:rsid w:val="00C37BBE"/>
    <w:rsid w:val="00C64E21"/>
    <w:rsid w:val="00C83FE1"/>
    <w:rsid w:val="00CD21B9"/>
    <w:rsid w:val="00DB005D"/>
    <w:rsid w:val="00F2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5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