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EDCA" w14:textId="77777777" w:rsidR="00DB3166" w:rsidRDefault="00DB3166" w:rsidP="00DB3166">
      <w:pPr>
        <w:widowControl w:val="0"/>
        <w:autoSpaceDE w:val="0"/>
        <w:autoSpaceDN w:val="0"/>
        <w:adjustRightInd w:val="0"/>
      </w:pPr>
    </w:p>
    <w:p w14:paraId="08463E85" w14:textId="77777777" w:rsidR="00DB3166" w:rsidRDefault="00DB3166" w:rsidP="00DB31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316.130  Caseworker Responsibilities at the Permanency Hearing</w:t>
      </w:r>
      <w:r>
        <w:t xml:space="preserve"> </w:t>
      </w:r>
    </w:p>
    <w:p w14:paraId="09D92985" w14:textId="77777777" w:rsidR="00DB3166" w:rsidRDefault="00DB3166" w:rsidP="00DB3166">
      <w:pPr>
        <w:widowControl w:val="0"/>
        <w:autoSpaceDE w:val="0"/>
        <w:autoSpaceDN w:val="0"/>
        <w:adjustRightInd w:val="0"/>
      </w:pPr>
    </w:p>
    <w:p w14:paraId="6B1A8571" w14:textId="77777777" w:rsidR="00DB3166" w:rsidRDefault="00DB3166" w:rsidP="00DB31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caseworker's responsibilities at the permanency hearing will be to: </w:t>
      </w:r>
    </w:p>
    <w:p w14:paraId="737E2DBE" w14:textId="77777777" w:rsidR="0078482B" w:rsidRDefault="0078482B" w:rsidP="007E28E0"/>
    <w:p w14:paraId="4AADCF3A" w14:textId="77777777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present a recommendation regarding the permanency goal, time frame for achievement, clinical int</w:t>
      </w:r>
      <w:r w:rsidR="003B283C">
        <w:t>ervention, social services, and Visitation</w:t>
      </w:r>
      <w:r w:rsidR="000F4335">
        <w:t xml:space="preserve"> and</w:t>
      </w:r>
      <w:r w:rsidR="00427438">
        <w:t xml:space="preserve"> </w:t>
      </w:r>
      <w:r w:rsidR="003B283C">
        <w:t>C</w:t>
      </w:r>
      <w:r w:rsidR="00427438">
        <w:t xml:space="preserve">ontact </w:t>
      </w:r>
      <w:r w:rsidR="003B283C">
        <w:t>P</w:t>
      </w:r>
      <w:r w:rsidR="00427438">
        <w:t>lans</w:t>
      </w:r>
      <w:r>
        <w:t xml:space="preserve">; </w:t>
      </w:r>
    </w:p>
    <w:p w14:paraId="08F3D1FE" w14:textId="77777777" w:rsidR="0078482B" w:rsidRDefault="0078482B" w:rsidP="007E28E0"/>
    <w:p w14:paraId="0CCBC2A9" w14:textId="3C763818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report on the placement, best interests, health, safety and well-being of the </w:t>
      </w:r>
      <w:r w:rsidR="00B17C7F">
        <w:t>youth in care</w:t>
      </w:r>
      <w:r>
        <w:t xml:space="preserve">; </w:t>
      </w:r>
    </w:p>
    <w:p w14:paraId="7FF78882" w14:textId="77777777" w:rsidR="0078482B" w:rsidRDefault="0078482B" w:rsidP="007E28E0"/>
    <w:p w14:paraId="563CEF7E" w14:textId="698D9D7B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report on the progress of the parent</w:t>
      </w:r>
      <w:r w:rsidR="007479CC">
        <w:t xml:space="preserve"> or parents</w:t>
      </w:r>
      <w:r>
        <w:t xml:space="preserve"> to date toward compliance with the </w:t>
      </w:r>
      <w:r w:rsidR="007479CC">
        <w:t>case</w:t>
      </w:r>
      <w:r>
        <w:t xml:space="preserve"> plan and progress toward correcting the conditions that require the </w:t>
      </w:r>
      <w:r w:rsidR="00B17C7F">
        <w:t>youth in care</w:t>
      </w:r>
      <w:r>
        <w:t xml:space="preserve"> to be in care; and </w:t>
      </w:r>
    </w:p>
    <w:p w14:paraId="7ABC8FCF" w14:textId="77777777" w:rsidR="0078482B" w:rsidRDefault="0078482B" w:rsidP="007E28E0"/>
    <w:p w14:paraId="2EE5ECA4" w14:textId="77777777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the basis for all decisions and recommendations. </w:t>
      </w:r>
    </w:p>
    <w:p w14:paraId="45B40D8B" w14:textId="77777777" w:rsidR="0078482B" w:rsidRDefault="0078482B" w:rsidP="007E28E0"/>
    <w:p w14:paraId="27786FA7" w14:textId="155EF944" w:rsidR="00DB3166" w:rsidRDefault="00DB3166" w:rsidP="00DB31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</w:t>
      </w:r>
      <w:r w:rsidR="003B283C">
        <w:t>10</w:t>
      </w:r>
      <w:r>
        <w:t xml:space="preserve"> working days after the permanency hearing, the </w:t>
      </w:r>
      <w:r w:rsidR="00242F3B">
        <w:t>caseworker</w:t>
      </w:r>
      <w:r>
        <w:t xml:space="preserve"> will: </w:t>
      </w:r>
    </w:p>
    <w:p w14:paraId="5260318F" w14:textId="77777777" w:rsidR="0078482B" w:rsidRDefault="0078482B" w:rsidP="007E28E0"/>
    <w:p w14:paraId="4F5A1743" w14:textId="778D58BA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amend the </w:t>
      </w:r>
      <w:r w:rsidR="007479CC">
        <w:t>case</w:t>
      </w:r>
      <w:r>
        <w:t xml:space="preserve"> plan to conform to the court order, if necessary; </w:t>
      </w:r>
    </w:p>
    <w:p w14:paraId="4E3B36C9" w14:textId="77777777" w:rsidR="0078482B" w:rsidRDefault="0078482B" w:rsidP="007E28E0"/>
    <w:p w14:paraId="50B1A7DE" w14:textId="0491CC2A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attach a copy of the permanency order to the amended </w:t>
      </w:r>
      <w:r w:rsidR="007479CC">
        <w:t>case</w:t>
      </w:r>
      <w:r>
        <w:t xml:space="preserve"> plan (as well as ensuring that a copy of the order is in the case record); </w:t>
      </w:r>
    </w:p>
    <w:p w14:paraId="4A81CA3D" w14:textId="77777777" w:rsidR="0078482B" w:rsidRDefault="0078482B" w:rsidP="007E28E0"/>
    <w:p w14:paraId="703850C9" w14:textId="68520CA5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engage the family to ensure that the family understands the recommendations and decisions made at the permanency hearing and obtain the family's signature on the </w:t>
      </w:r>
      <w:r w:rsidR="007479CC">
        <w:t>case</w:t>
      </w:r>
      <w:r>
        <w:t xml:space="preserve"> plan; </w:t>
      </w:r>
    </w:p>
    <w:p w14:paraId="3B802BED" w14:textId="77777777" w:rsidR="0078482B" w:rsidRDefault="0078482B" w:rsidP="007E28E0"/>
    <w:p w14:paraId="3F21F525" w14:textId="4AB1EF15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file six copies of the </w:t>
      </w:r>
      <w:r w:rsidR="007479CC">
        <w:t xml:space="preserve">case </w:t>
      </w:r>
      <w:r>
        <w:t>plan with the court</w:t>
      </w:r>
      <w:r w:rsidR="007479CC">
        <w:t>, or electronically file the case plan with the court and electronically distribute it to all parties</w:t>
      </w:r>
      <w:r w:rsidR="00242F3B">
        <w:t xml:space="preserve"> when the parties have consented to electronic service.  If a party does not consent to electronic service, then the case plan will be distributed by U.S. mail</w:t>
      </w:r>
      <w:r>
        <w:t xml:space="preserve">; and </w:t>
      </w:r>
    </w:p>
    <w:p w14:paraId="14C66250" w14:textId="77777777" w:rsidR="0078482B" w:rsidRDefault="0078482B" w:rsidP="007E28E0"/>
    <w:p w14:paraId="19B650AF" w14:textId="78DF66A6" w:rsidR="00DB3166" w:rsidRDefault="00DB3166" w:rsidP="00DB316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send a copy of the </w:t>
      </w:r>
      <w:r w:rsidR="007479CC">
        <w:t xml:space="preserve">case </w:t>
      </w:r>
      <w:r>
        <w:t>plan to the Administrative Case Review Office Administrator</w:t>
      </w:r>
      <w:r w:rsidR="00400D14">
        <w:t xml:space="preserve"> and </w:t>
      </w:r>
      <w:r>
        <w:t xml:space="preserve">Scheduler in the region where the next administrative case review will be held. </w:t>
      </w:r>
    </w:p>
    <w:p w14:paraId="1A257154" w14:textId="77777777" w:rsidR="00400D14" w:rsidRDefault="00400D14" w:rsidP="0098060A">
      <w:pPr>
        <w:widowControl w:val="0"/>
        <w:autoSpaceDE w:val="0"/>
        <w:autoSpaceDN w:val="0"/>
        <w:adjustRightInd w:val="0"/>
      </w:pPr>
    </w:p>
    <w:p w14:paraId="3C80E043" w14:textId="662CAFF2" w:rsidR="00427438" w:rsidRDefault="00B17C7F" w:rsidP="00427438">
      <w:pPr>
        <w:widowControl w:val="0"/>
        <w:autoSpaceDE w:val="0"/>
        <w:autoSpaceDN w:val="0"/>
        <w:adjustRightInd w:val="0"/>
        <w:ind w:left="2160" w:hanging="1440"/>
      </w:pPr>
      <w:r w:rsidRPr="004E27CF">
        <w:t xml:space="preserve">(Source:  Amended at </w:t>
      </w:r>
      <w:r w:rsidR="0039296F">
        <w:t>50</w:t>
      </w:r>
      <w:r w:rsidRPr="004E27CF">
        <w:t xml:space="preserve"> Ill. Reg. </w:t>
      </w:r>
      <w:r w:rsidR="00F2324A">
        <w:t>1021</w:t>
      </w:r>
      <w:r w:rsidRPr="004E27CF">
        <w:t xml:space="preserve">, effective </w:t>
      </w:r>
      <w:r w:rsidR="00F2324A">
        <w:t>January 7, 2026</w:t>
      </w:r>
      <w:r w:rsidRPr="004E27CF">
        <w:t>)</w:t>
      </w:r>
    </w:p>
    <w:sectPr w:rsidR="00427438" w:rsidSect="00DB3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166"/>
    <w:rsid w:val="00077F06"/>
    <w:rsid w:val="000F4335"/>
    <w:rsid w:val="001313BD"/>
    <w:rsid w:val="00133953"/>
    <w:rsid w:val="00154703"/>
    <w:rsid w:val="00242F3B"/>
    <w:rsid w:val="0039296F"/>
    <w:rsid w:val="003B283C"/>
    <w:rsid w:val="00400D14"/>
    <w:rsid w:val="00427438"/>
    <w:rsid w:val="005C3366"/>
    <w:rsid w:val="005E1A9C"/>
    <w:rsid w:val="007479CC"/>
    <w:rsid w:val="0078482B"/>
    <w:rsid w:val="007E28E0"/>
    <w:rsid w:val="0098060A"/>
    <w:rsid w:val="00A316A4"/>
    <w:rsid w:val="00AA3773"/>
    <w:rsid w:val="00AF397A"/>
    <w:rsid w:val="00B17C7F"/>
    <w:rsid w:val="00DB3166"/>
    <w:rsid w:val="00DB5B21"/>
    <w:rsid w:val="00EE0B4C"/>
    <w:rsid w:val="00F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9C2A0"/>
  <w15:docId w15:val="{475D42A2-0015-4EE1-ACC2-B724B600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5</cp:revision>
  <dcterms:created xsi:type="dcterms:W3CDTF">2025-11-20T14:43:00Z</dcterms:created>
  <dcterms:modified xsi:type="dcterms:W3CDTF">2026-01-23T13:26:00Z</dcterms:modified>
</cp:coreProperties>
</file>