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03B21" w14:textId="77777777" w:rsidR="003B093F" w:rsidRDefault="003B093F" w:rsidP="001A58B2">
      <w:pPr>
        <w:widowControl w:val="0"/>
        <w:autoSpaceDE w:val="0"/>
        <w:autoSpaceDN w:val="0"/>
        <w:adjustRightInd w:val="0"/>
      </w:pPr>
    </w:p>
    <w:p w14:paraId="71094DEE" w14:textId="74BE6611" w:rsidR="003C6541" w:rsidRDefault="003C6541" w:rsidP="003C6541">
      <w:pPr>
        <w:pStyle w:val="JCARMainSourceNote"/>
      </w:pPr>
      <w:r>
        <w:t xml:space="preserve">SOURCE:  Adopted at 23 Ill. Reg. 2528, effective February 1, 1999; amended at 26 Ill. Reg. 16909, effective November </w:t>
      </w:r>
      <w:r w:rsidR="00A83D8B">
        <w:t>1</w:t>
      </w:r>
      <w:r>
        <w:t xml:space="preserve">, 2002; amended at 35 Ill. Reg. 14942, effective September 1, 2011; amended at 36 Ill. Reg. 4082, effective March 5, 2012; amended at 40 Ill. Reg. 767, effective December 31, 2015; amended at 40 Ill. Reg. </w:t>
      </w:r>
      <w:r w:rsidR="00C63191">
        <w:t>7764</w:t>
      </w:r>
      <w:r>
        <w:t xml:space="preserve">, effective </w:t>
      </w:r>
      <w:r w:rsidR="00C63191">
        <w:t>May 16, 2016</w:t>
      </w:r>
      <w:r w:rsidR="005B5188">
        <w:t>; amended at 4</w:t>
      </w:r>
      <w:r w:rsidR="00425AE7">
        <w:t>2</w:t>
      </w:r>
      <w:r w:rsidR="005B5188">
        <w:t xml:space="preserve"> Ill. Reg. </w:t>
      </w:r>
      <w:r w:rsidR="002B11C9">
        <w:t>2215</w:t>
      </w:r>
      <w:r w:rsidR="005B5188">
        <w:t xml:space="preserve">, effective </w:t>
      </w:r>
      <w:r w:rsidR="002B11C9">
        <w:t>January 17, 2018</w:t>
      </w:r>
      <w:r w:rsidR="007305DC" w:rsidRPr="009F5536">
        <w:t>; amended at 4</w:t>
      </w:r>
      <w:r w:rsidR="007305DC">
        <w:t>8</w:t>
      </w:r>
      <w:r w:rsidR="007305DC" w:rsidRPr="009F5536">
        <w:t xml:space="preserve"> Ill. Reg. </w:t>
      </w:r>
      <w:r w:rsidR="00D601E3">
        <w:t>12195</w:t>
      </w:r>
      <w:r w:rsidR="007305DC" w:rsidRPr="009F5536">
        <w:t xml:space="preserve">, effective </w:t>
      </w:r>
      <w:r w:rsidR="00D601E3">
        <w:t>August 1, 2024</w:t>
      </w:r>
      <w:r>
        <w:t>.</w:t>
      </w:r>
    </w:p>
    <w:sectPr w:rsidR="003C6541" w:rsidSect="001A58B2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093F"/>
    <w:rsid w:val="001A58B2"/>
    <w:rsid w:val="002B11C9"/>
    <w:rsid w:val="002C5F1D"/>
    <w:rsid w:val="003B093F"/>
    <w:rsid w:val="003C6541"/>
    <w:rsid w:val="00410E52"/>
    <w:rsid w:val="00425AE7"/>
    <w:rsid w:val="004738BC"/>
    <w:rsid w:val="00525300"/>
    <w:rsid w:val="005B5188"/>
    <w:rsid w:val="00637E30"/>
    <w:rsid w:val="00675DBF"/>
    <w:rsid w:val="007305DC"/>
    <w:rsid w:val="00786854"/>
    <w:rsid w:val="00811F68"/>
    <w:rsid w:val="008B06BA"/>
    <w:rsid w:val="008E471D"/>
    <w:rsid w:val="00A83D8B"/>
    <w:rsid w:val="00C63191"/>
    <w:rsid w:val="00D601E3"/>
    <w:rsid w:val="00E173CE"/>
    <w:rsid w:val="00FC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6D77B43"/>
  <w15:docId w15:val="{5AE412BD-3470-4D75-B800-9174D2BF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410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9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23 Ill</vt:lpstr>
    </vt:vector>
  </TitlesOfParts>
  <Company>state of illinois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23 Ill</dc:title>
  <dc:subject/>
  <dc:creator>LambTR</dc:creator>
  <cp:keywords/>
  <dc:description/>
  <cp:lastModifiedBy>Shipley, Melissa A.</cp:lastModifiedBy>
  <cp:revision>14</cp:revision>
  <dcterms:created xsi:type="dcterms:W3CDTF">2012-06-21T21:45:00Z</dcterms:created>
  <dcterms:modified xsi:type="dcterms:W3CDTF">2024-08-15T15:49:00Z</dcterms:modified>
</cp:coreProperties>
</file>