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BF" w:rsidRDefault="00663EBF" w:rsidP="00663EBF">
      <w:pPr>
        <w:widowControl w:val="0"/>
        <w:autoSpaceDE w:val="0"/>
        <w:autoSpaceDN w:val="0"/>
        <w:adjustRightInd w:val="0"/>
      </w:pPr>
    </w:p>
    <w:p w:rsidR="00663EBF" w:rsidRDefault="00663EBF" w:rsidP="00663EB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315.70  The</w:t>
      </w:r>
      <w:proofErr w:type="gramEnd"/>
      <w:r>
        <w:rPr>
          <w:b/>
          <w:bCs/>
        </w:rPr>
        <w:t xml:space="preserve"> Critical Decisions</w:t>
      </w:r>
      <w:r>
        <w:t xml:space="preserve"> </w:t>
      </w:r>
    </w:p>
    <w:p w:rsidR="00663EBF" w:rsidRDefault="00663EBF" w:rsidP="00663EBF">
      <w:pPr>
        <w:widowControl w:val="0"/>
        <w:autoSpaceDE w:val="0"/>
        <w:autoSpaceDN w:val="0"/>
        <w:adjustRightInd w:val="0"/>
      </w:pPr>
    </w:p>
    <w:p w:rsidR="00663EBF" w:rsidRDefault="00663EBF" w:rsidP="00663EBF">
      <w:pPr>
        <w:widowControl w:val="0"/>
        <w:autoSpaceDE w:val="0"/>
        <w:autoSpaceDN w:val="0"/>
        <w:adjustRightInd w:val="0"/>
      </w:pPr>
      <w:r>
        <w:t>Although all Department decisions affecting children and families are important, the Department identifies the following decisions</w:t>
      </w:r>
      <w:r w:rsidR="008021BC">
        <w:t xml:space="preserve"> that</w:t>
      </w:r>
      <w:r>
        <w:t xml:space="preserve"> require approval of the casework supervisor, as the most critical ones affecting children and families: </w:t>
      </w:r>
    </w:p>
    <w:p w:rsidR="00135E67" w:rsidRDefault="00135E67" w:rsidP="00663EBF">
      <w:pPr>
        <w:widowControl w:val="0"/>
        <w:autoSpaceDE w:val="0"/>
        <w:autoSpaceDN w:val="0"/>
        <w:adjustRightInd w:val="0"/>
      </w:pPr>
    </w:p>
    <w:p w:rsidR="00663EBF" w:rsidRDefault="00663EBF" w:rsidP="00663E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gramStart"/>
      <w:r>
        <w:t>deciding</w:t>
      </w:r>
      <w:proofErr w:type="gramEnd"/>
      <w:r>
        <w:t xml:space="preserve"> whether services can prevent placement away from parents or primary parent figure or deciding whether to remove children from the home of parents or primary parent figure; </w:t>
      </w:r>
    </w:p>
    <w:p w:rsidR="00135E67" w:rsidRDefault="00135E67" w:rsidP="00A32D31"/>
    <w:p w:rsidR="00663EBF" w:rsidRDefault="00663EBF" w:rsidP="00663E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gramStart"/>
      <w:r>
        <w:t>deciding</w:t>
      </w:r>
      <w:proofErr w:type="gramEnd"/>
      <w:r>
        <w:t xml:space="preserve"> whether to recommend the return of children to the home of parents or primary parent figure from a placement away from parents or primary parent figure; </w:t>
      </w:r>
    </w:p>
    <w:p w:rsidR="00135E67" w:rsidRDefault="00135E67" w:rsidP="00A32D31">
      <w:bookmarkStart w:id="0" w:name="_GoBack"/>
      <w:bookmarkEnd w:id="0"/>
    </w:p>
    <w:p w:rsidR="00663EBF" w:rsidRDefault="00663EBF" w:rsidP="00663EB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proofErr w:type="gramStart"/>
      <w:r>
        <w:t>deciding</w:t>
      </w:r>
      <w:proofErr w:type="gramEnd"/>
      <w:r>
        <w:t xml:space="preserve"> whether to decrease the frequency or the duration of parent and/or sibling visits with the child and whether the visits should be supervised; </w:t>
      </w:r>
    </w:p>
    <w:p w:rsidR="00135E67" w:rsidRDefault="00135E67" w:rsidP="00A32D31"/>
    <w:p w:rsidR="00663EBF" w:rsidRDefault="00663EBF" w:rsidP="00663EB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proofErr w:type="gramStart"/>
      <w:r>
        <w:t>deciding</w:t>
      </w:r>
      <w:proofErr w:type="gramEnd"/>
      <w:r>
        <w:t xml:space="preserve"> whether to release the name, address, and telephone number of the foster parent/relative caregiver to the parent and/or siblings placed apart; </w:t>
      </w:r>
    </w:p>
    <w:p w:rsidR="00135E67" w:rsidRDefault="00135E67" w:rsidP="00A32D31"/>
    <w:p w:rsidR="00663EBF" w:rsidRDefault="00663EBF" w:rsidP="00663EB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proofErr w:type="gramStart"/>
      <w:r>
        <w:t>deciding</w:t>
      </w:r>
      <w:proofErr w:type="gramEnd"/>
      <w:r>
        <w:t xml:space="preserve"> whether to change children's placements; </w:t>
      </w:r>
    </w:p>
    <w:p w:rsidR="00135E67" w:rsidRDefault="00135E67" w:rsidP="00A32D31"/>
    <w:p w:rsidR="00663EBF" w:rsidRDefault="00663EBF" w:rsidP="00663EB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proofErr w:type="gramStart"/>
      <w:r>
        <w:t>deciding</w:t>
      </w:r>
      <w:proofErr w:type="gramEnd"/>
      <w:r>
        <w:t xml:space="preserve"> whether to seek termination of parental rights and seek an alternate permanent home; </w:t>
      </w:r>
    </w:p>
    <w:p w:rsidR="00135E67" w:rsidRDefault="00135E67" w:rsidP="00A32D31"/>
    <w:p w:rsidR="00663EBF" w:rsidRDefault="00663EBF" w:rsidP="00663EB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proofErr w:type="gramStart"/>
      <w:r>
        <w:t>deciding</w:t>
      </w:r>
      <w:proofErr w:type="gramEnd"/>
      <w:r>
        <w:t xml:space="preserve"> if children are prepared for partial or total independence; or </w:t>
      </w:r>
    </w:p>
    <w:p w:rsidR="00135E67" w:rsidRDefault="00135E67" w:rsidP="00A32D31"/>
    <w:p w:rsidR="00663EBF" w:rsidRDefault="00663EBF" w:rsidP="00663EBF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proofErr w:type="gramStart"/>
      <w:r>
        <w:t>deciding</w:t>
      </w:r>
      <w:proofErr w:type="gramEnd"/>
      <w:r>
        <w:t xml:space="preserve"> whether children shall be placed apart from siblings who are also placed in substitute care</w:t>
      </w:r>
      <w:r w:rsidR="00EC3C5F">
        <w:t xml:space="preserve"> or who have been adopted or are in subsidized guardianship</w:t>
      </w:r>
      <w:r>
        <w:t xml:space="preserve">. </w:t>
      </w:r>
    </w:p>
    <w:p w:rsidR="00663EBF" w:rsidRDefault="00663EBF" w:rsidP="00A32D31"/>
    <w:p w:rsidR="00663EBF" w:rsidRDefault="00EC3C5F" w:rsidP="00663EBF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A27865">
        <w:t>40</w:t>
      </w:r>
      <w:r>
        <w:t xml:space="preserve"> I</w:t>
      </w:r>
      <w:r w:rsidRPr="00D55B37">
        <w:t xml:space="preserve">ll. Reg. </w:t>
      </w:r>
      <w:r w:rsidR="007D25DD">
        <w:t>743</w:t>
      </w:r>
      <w:r w:rsidRPr="00D55B37">
        <w:t xml:space="preserve">, effective </w:t>
      </w:r>
      <w:r w:rsidR="007D25DD">
        <w:t>December 31, 2015</w:t>
      </w:r>
      <w:r w:rsidRPr="00D55B37">
        <w:t>)</w:t>
      </w:r>
    </w:p>
    <w:sectPr w:rsidR="00663EBF" w:rsidSect="00663E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EBF"/>
    <w:rsid w:val="00135E67"/>
    <w:rsid w:val="00402287"/>
    <w:rsid w:val="005C3366"/>
    <w:rsid w:val="005F3E0C"/>
    <w:rsid w:val="00663EBF"/>
    <w:rsid w:val="007A0A50"/>
    <w:rsid w:val="007D25DD"/>
    <w:rsid w:val="008021BC"/>
    <w:rsid w:val="00A27865"/>
    <w:rsid w:val="00A32D31"/>
    <w:rsid w:val="00CD6BAD"/>
    <w:rsid w:val="00EC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72EEF7-B2D6-4F35-B448-D775DD8F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King, Melissa A.</cp:lastModifiedBy>
  <cp:revision>4</cp:revision>
  <dcterms:created xsi:type="dcterms:W3CDTF">2015-12-08T20:32:00Z</dcterms:created>
  <dcterms:modified xsi:type="dcterms:W3CDTF">2016-01-11T15:28:00Z</dcterms:modified>
</cp:coreProperties>
</file>