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09" w:rsidRDefault="006C3109" w:rsidP="006C31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3109" w:rsidRDefault="006C3109" w:rsidP="006C31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315.60  The Child's Sense of Time</w:t>
      </w:r>
      <w:r>
        <w:t xml:space="preserve"> </w:t>
      </w:r>
    </w:p>
    <w:p w:rsidR="006C3109" w:rsidRDefault="006C3109" w:rsidP="006C3109">
      <w:pPr>
        <w:widowControl w:val="0"/>
        <w:autoSpaceDE w:val="0"/>
        <w:autoSpaceDN w:val="0"/>
        <w:adjustRightInd w:val="0"/>
      </w:pPr>
    </w:p>
    <w:p w:rsidR="006C3109" w:rsidRDefault="006C3109" w:rsidP="006C31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Department recognizes that children have a different sense of time than adults.  What seems like a short family disruption or a brief separation to adults may be a very painful and intolerably long period for children.  In general, younger children are less able to tolerate periods of separation than older children.  F</w:t>
      </w:r>
      <w:r w:rsidR="00231DEA">
        <w:t xml:space="preserve">or this reason, the Department </w:t>
      </w:r>
      <w:r>
        <w:t xml:space="preserve">shall act promptly using the best information available when dealing with children and their families. </w:t>
      </w:r>
    </w:p>
    <w:p w:rsidR="00804F66" w:rsidRDefault="00804F66" w:rsidP="006C3109">
      <w:pPr>
        <w:widowControl w:val="0"/>
        <w:autoSpaceDE w:val="0"/>
        <w:autoSpaceDN w:val="0"/>
        <w:adjustRightInd w:val="0"/>
        <w:ind w:left="1440" w:hanging="720"/>
      </w:pPr>
    </w:p>
    <w:p w:rsidR="006C3109" w:rsidRDefault="006C3109" w:rsidP="006C31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believes that aggressive planning with an emphasis on </w:t>
      </w:r>
      <w:proofErr w:type="spellStart"/>
      <w:r>
        <w:t>decisionmaking</w:t>
      </w:r>
      <w:proofErr w:type="spellEnd"/>
      <w:r>
        <w:t>, followed by the actions needed to carry out those decisions, will secure permanent homes for children.  Therefore, the Department requires permanency planning directed toward a permanency goal beginning from the earliest contacts with children and families.  Through permanency planning the Department strives to assure that children are in permanent homes as quickly as is co</w:t>
      </w:r>
      <w:r w:rsidR="00231DEA">
        <w:t xml:space="preserve">nsistent with their safety and </w:t>
      </w:r>
      <w:r>
        <w:t xml:space="preserve">well-being, while recognizing the urgency caused by the child's sense of time. </w:t>
      </w:r>
    </w:p>
    <w:sectPr w:rsidR="006C3109" w:rsidSect="006C31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109"/>
    <w:rsid w:val="00002516"/>
    <w:rsid w:val="00231DEA"/>
    <w:rsid w:val="005C3366"/>
    <w:rsid w:val="006C3109"/>
    <w:rsid w:val="00804F66"/>
    <w:rsid w:val="00BB4CDB"/>
    <w:rsid w:val="00C6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