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213" w:rsidRDefault="00563213" w:rsidP="00563213">
      <w:pPr>
        <w:widowControl w:val="0"/>
        <w:autoSpaceDE w:val="0"/>
        <w:autoSpaceDN w:val="0"/>
        <w:adjustRightInd w:val="0"/>
      </w:pPr>
    </w:p>
    <w:p w:rsidR="00563213" w:rsidRDefault="00563213" w:rsidP="00563213">
      <w:pPr>
        <w:widowControl w:val="0"/>
        <w:autoSpaceDE w:val="0"/>
        <w:autoSpaceDN w:val="0"/>
        <w:adjustRightInd w:val="0"/>
      </w:pPr>
      <w:r>
        <w:rPr>
          <w:b/>
          <w:bCs/>
        </w:rPr>
        <w:t xml:space="preserve">Section </w:t>
      </w:r>
      <w:proofErr w:type="gramStart"/>
      <w:r>
        <w:rPr>
          <w:b/>
          <w:bCs/>
        </w:rPr>
        <w:t>309.110  Preparation</w:t>
      </w:r>
      <w:proofErr w:type="gramEnd"/>
      <w:r>
        <w:rPr>
          <w:b/>
          <w:bCs/>
        </w:rPr>
        <w:t xml:space="preserve"> and Training of Adoptive Families</w:t>
      </w:r>
      <w:r>
        <w:t xml:space="preserve"> </w:t>
      </w:r>
    </w:p>
    <w:p w:rsidR="00563213" w:rsidRDefault="00563213" w:rsidP="00563213">
      <w:pPr>
        <w:widowControl w:val="0"/>
        <w:autoSpaceDE w:val="0"/>
        <w:autoSpaceDN w:val="0"/>
        <w:adjustRightInd w:val="0"/>
      </w:pPr>
    </w:p>
    <w:p w:rsidR="00563213" w:rsidRDefault="00563213" w:rsidP="00563213">
      <w:pPr>
        <w:widowControl w:val="0"/>
        <w:autoSpaceDE w:val="0"/>
        <w:autoSpaceDN w:val="0"/>
        <w:adjustRightInd w:val="0"/>
      </w:pPr>
      <w:r>
        <w:t xml:space="preserve">The preparation and training of prospective adoptive families will be done in the following four phases: </w:t>
      </w:r>
    </w:p>
    <w:p w:rsidR="00CE49E6" w:rsidRDefault="00CE49E6" w:rsidP="00563213">
      <w:pPr>
        <w:widowControl w:val="0"/>
        <w:autoSpaceDE w:val="0"/>
        <w:autoSpaceDN w:val="0"/>
        <w:adjustRightInd w:val="0"/>
      </w:pPr>
    </w:p>
    <w:p w:rsidR="00563213" w:rsidRDefault="00563213" w:rsidP="00563213">
      <w:pPr>
        <w:widowControl w:val="0"/>
        <w:autoSpaceDE w:val="0"/>
        <w:autoSpaceDN w:val="0"/>
        <w:adjustRightInd w:val="0"/>
        <w:ind w:left="1440" w:hanging="720"/>
      </w:pPr>
      <w:r>
        <w:t>a)</w:t>
      </w:r>
      <w:r>
        <w:tab/>
        <w:t xml:space="preserve">Pre-service Preparation and Education </w:t>
      </w:r>
    </w:p>
    <w:p w:rsidR="00563213" w:rsidRDefault="00563213" w:rsidP="00E15123">
      <w:pPr>
        <w:widowControl w:val="0"/>
        <w:autoSpaceDE w:val="0"/>
        <w:autoSpaceDN w:val="0"/>
        <w:adjustRightInd w:val="0"/>
        <w:ind w:left="1440"/>
      </w:pPr>
      <w:r>
        <w:t xml:space="preserve">During this first phase the Department or adoption agency will educate prospective adoptive parents in the following areas: </w:t>
      </w:r>
    </w:p>
    <w:p w:rsidR="00CE49E6" w:rsidRDefault="00CE49E6" w:rsidP="003039CC"/>
    <w:p w:rsidR="00563213" w:rsidRDefault="00563213" w:rsidP="00563213">
      <w:pPr>
        <w:widowControl w:val="0"/>
        <w:autoSpaceDE w:val="0"/>
        <w:autoSpaceDN w:val="0"/>
        <w:adjustRightInd w:val="0"/>
        <w:ind w:left="2160" w:hanging="720"/>
      </w:pPr>
      <w:r>
        <w:t>1)</w:t>
      </w:r>
      <w:r>
        <w:tab/>
      </w:r>
      <w:proofErr w:type="gramStart"/>
      <w:r>
        <w:t>the</w:t>
      </w:r>
      <w:proofErr w:type="gramEnd"/>
      <w:r>
        <w:t xml:space="preserve"> purpose and goals of adoption; </w:t>
      </w:r>
    </w:p>
    <w:p w:rsidR="00CE49E6" w:rsidRDefault="00CE49E6" w:rsidP="003039CC"/>
    <w:p w:rsidR="00563213" w:rsidRDefault="00563213" w:rsidP="00563213">
      <w:pPr>
        <w:widowControl w:val="0"/>
        <w:autoSpaceDE w:val="0"/>
        <w:autoSpaceDN w:val="0"/>
        <w:adjustRightInd w:val="0"/>
        <w:ind w:left="2160" w:hanging="720"/>
      </w:pPr>
      <w:r>
        <w:t>2)</w:t>
      </w:r>
      <w:r>
        <w:tab/>
      </w:r>
      <w:proofErr w:type="gramStart"/>
      <w:r>
        <w:t>the</w:t>
      </w:r>
      <w:proofErr w:type="gramEnd"/>
      <w:r>
        <w:t xml:space="preserve"> selection process and the criteria for being licensed and certified as adoptive parents; </w:t>
      </w:r>
    </w:p>
    <w:p w:rsidR="00CE49E6" w:rsidRDefault="00CE49E6" w:rsidP="003039CC"/>
    <w:p w:rsidR="00563213" w:rsidRDefault="00563213" w:rsidP="00563213">
      <w:pPr>
        <w:widowControl w:val="0"/>
        <w:autoSpaceDE w:val="0"/>
        <w:autoSpaceDN w:val="0"/>
        <w:adjustRightInd w:val="0"/>
        <w:ind w:left="2160" w:hanging="720"/>
      </w:pPr>
      <w:r>
        <w:t>3)</w:t>
      </w:r>
      <w:r>
        <w:tab/>
      </w:r>
      <w:proofErr w:type="gramStart"/>
      <w:r>
        <w:t>the</w:t>
      </w:r>
      <w:proofErr w:type="gramEnd"/>
      <w:r>
        <w:t xml:space="preserve"> laws, regulations, policies, resources and values that direct the adoption program; </w:t>
      </w:r>
    </w:p>
    <w:p w:rsidR="00CE49E6" w:rsidRDefault="00CE49E6" w:rsidP="003039CC"/>
    <w:p w:rsidR="00563213" w:rsidRDefault="00563213" w:rsidP="00563213">
      <w:pPr>
        <w:widowControl w:val="0"/>
        <w:autoSpaceDE w:val="0"/>
        <w:autoSpaceDN w:val="0"/>
        <w:adjustRightInd w:val="0"/>
        <w:ind w:left="2160" w:hanging="720"/>
      </w:pPr>
      <w:r>
        <w:t>4)</w:t>
      </w:r>
      <w:r>
        <w:tab/>
      </w:r>
      <w:proofErr w:type="gramStart"/>
      <w:r>
        <w:t>information</w:t>
      </w:r>
      <w:proofErr w:type="gramEnd"/>
      <w:r>
        <w:t xml:space="preserve"> about the needs and strengths of children who require adoption services; </w:t>
      </w:r>
    </w:p>
    <w:p w:rsidR="00CE49E6" w:rsidRDefault="00CE49E6" w:rsidP="003039CC"/>
    <w:p w:rsidR="00563213" w:rsidRDefault="00563213" w:rsidP="00563213">
      <w:pPr>
        <w:widowControl w:val="0"/>
        <w:autoSpaceDE w:val="0"/>
        <w:autoSpaceDN w:val="0"/>
        <w:adjustRightInd w:val="0"/>
        <w:ind w:left="2160" w:hanging="720"/>
      </w:pPr>
      <w:r>
        <w:t>5)</w:t>
      </w:r>
      <w:r>
        <w:tab/>
      </w:r>
      <w:proofErr w:type="gramStart"/>
      <w:r>
        <w:t>the</w:t>
      </w:r>
      <w:proofErr w:type="gramEnd"/>
      <w:r>
        <w:t xml:space="preserve"> respective roles of adoptive parents, agencies, and courts; </w:t>
      </w:r>
    </w:p>
    <w:p w:rsidR="00CE49E6" w:rsidRDefault="00CE49E6" w:rsidP="003039CC"/>
    <w:p w:rsidR="00563213" w:rsidRDefault="00563213" w:rsidP="00563213">
      <w:pPr>
        <w:widowControl w:val="0"/>
        <w:autoSpaceDE w:val="0"/>
        <w:autoSpaceDN w:val="0"/>
        <w:adjustRightInd w:val="0"/>
        <w:ind w:left="2160" w:hanging="720"/>
      </w:pPr>
      <w:r>
        <w:t>6)</w:t>
      </w:r>
      <w:r>
        <w:tab/>
        <w:t xml:space="preserve">differences between parenting in foster home placement, legal risk placement, and adoptive placement regarding attachment, commitment, relationship with the child's family of origin, expectations, responsibilities, supports and the lifelong impact of adoption; </w:t>
      </w:r>
    </w:p>
    <w:p w:rsidR="00CE49E6" w:rsidRDefault="00CE49E6" w:rsidP="003039CC"/>
    <w:p w:rsidR="00DE2113" w:rsidRPr="00916798" w:rsidRDefault="00DE2113" w:rsidP="00E15123">
      <w:pPr>
        <w:ind w:left="2160" w:hanging="720"/>
      </w:pPr>
      <w:r>
        <w:t>7)</w:t>
      </w:r>
      <w:r>
        <w:tab/>
      </w:r>
      <w:proofErr w:type="gramStart"/>
      <w:r w:rsidRPr="00916798">
        <w:t>the</w:t>
      </w:r>
      <w:proofErr w:type="gramEnd"/>
      <w:r w:rsidRPr="00916798">
        <w:t xml:space="preserve"> child</w:t>
      </w:r>
      <w:r w:rsidR="00B51DD4">
        <w:t>'</w:t>
      </w:r>
      <w:r w:rsidRPr="00916798">
        <w:t>s sense of attachment to his/her siblings, the importance of maintaining a relationship with siblings over the child</w:t>
      </w:r>
      <w:r w:rsidR="00B51DD4">
        <w:t>'</w:t>
      </w:r>
      <w:r w:rsidRPr="00916798">
        <w:t>s lifespan, and the impact upon the child if those relationships are not preserved;</w:t>
      </w:r>
    </w:p>
    <w:p w:rsidR="00DE2113" w:rsidRPr="00916798" w:rsidRDefault="00DE2113" w:rsidP="003039CC"/>
    <w:p w:rsidR="00DE2113" w:rsidRDefault="00DE2113" w:rsidP="00E15123">
      <w:pPr>
        <w:ind w:left="2160" w:hanging="720"/>
      </w:pPr>
      <w:r w:rsidRPr="00916798">
        <w:t>8)</w:t>
      </w:r>
      <w:r>
        <w:tab/>
      </w:r>
      <w:r w:rsidRPr="00916798">
        <w:t>developing, implementing and modifying Post</w:t>
      </w:r>
      <w:r w:rsidR="00543DCA">
        <w:t>-</w:t>
      </w:r>
      <w:r w:rsidRPr="00916798">
        <w:t>Permanency Sibling Contact Agreements; the role the adoptive parent can take in supporting the child</w:t>
      </w:r>
      <w:r w:rsidR="00B51DD4">
        <w:t>'</w:t>
      </w:r>
      <w:r w:rsidRPr="00916798">
        <w:t>s connections, and the possibility that the adoptive parent/guardian may be contacted in the future regarding placement of or contact with siblings;</w:t>
      </w:r>
    </w:p>
    <w:p w:rsidR="00DE2113" w:rsidRDefault="00DE2113" w:rsidP="00E15123"/>
    <w:p w:rsidR="00563213" w:rsidRDefault="00DE2113" w:rsidP="00563213">
      <w:pPr>
        <w:widowControl w:val="0"/>
        <w:autoSpaceDE w:val="0"/>
        <w:autoSpaceDN w:val="0"/>
        <w:adjustRightInd w:val="0"/>
        <w:ind w:left="2160" w:hanging="720"/>
      </w:pPr>
      <w:r>
        <w:t>9</w:t>
      </w:r>
      <w:r w:rsidR="00563213">
        <w:t>)</w:t>
      </w:r>
      <w:r w:rsidR="00563213">
        <w:tab/>
      </w:r>
      <w:proofErr w:type="gramStart"/>
      <w:r w:rsidR="00563213">
        <w:t>the</w:t>
      </w:r>
      <w:proofErr w:type="gramEnd"/>
      <w:r w:rsidR="00563213">
        <w:t xml:space="preserve"> knowledge and practical skills necessary to become successful adoptive parents; and </w:t>
      </w:r>
    </w:p>
    <w:p w:rsidR="00CE49E6" w:rsidRDefault="00CE49E6" w:rsidP="003039CC"/>
    <w:p w:rsidR="00563213" w:rsidRDefault="00DE2113" w:rsidP="00E15123">
      <w:pPr>
        <w:widowControl w:val="0"/>
        <w:autoSpaceDE w:val="0"/>
        <w:autoSpaceDN w:val="0"/>
        <w:adjustRightInd w:val="0"/>
        <w:ind w:left="2160" w:hanging="837"/>
      </w:pPr>
      <w:r>
        <w:t>10</w:t>
      </w:r>
      <w:r w:rsidR="00563213">
        <w:t>)</w:t>
      </w:r>
      <w:r w:rsidR="00563213">
        <w:tab/>
      </w:r>
      <w:proofErr w:type="gramStart"/>
      <w:r w:rsidR="00563213">
        <w:t>the</w:t>
      </w:r>
      <w:proofErr w:type="gramEnd"/>
      <w:r w:rsidR="00563213">
        <w:t xml:space="preserve"> knowledge of developmental challenges and changes faced by adoptive families. </w:t>
      </w:r>
    </w:p>
    <w:p w:rsidR="00CE49E6" w:rsidRDefault="00CE49E6" w:rsidP="003039CC"/>
    <w:p w:rsidR="00563213" w:rsidRDefault="00563213" w:rsidP="00563213">
      <w:pPr>
        <w:widowControl w:val="0"/>
        <w:autoSpaceDE w:val="0"/>
        <w:autoSpaceDN w:val="0"/>
        <w:adjustRightInd w:val="0"/>
        <w:ind w:left="1440" w:hanging="720"/>
      </w:pPr>
      <w:r>
        <w:t>b)</w:t>
      </w:r>
      <w:r>
        <w:tab/>
        <w:t xml:space="preserve">The Assessment Phase </w:t>
      </w:r>
    </w:p>
    <w:p w:rsidR="00563213" w:rsidRDefault="00563213" w:rsidP="00E15123">
      <w:pPr>
        <w:widowControl w:val="0"/>
        <w:autoSpaceDE w:val="0"/>
        <w:autoSpaceDN w:val="0"/>
        <w:adjustRightInd w:val="0"/>
        <w:ind w:left="1440"/>
      </w:pPr>
      <w:r>
        <w:t xml:space="preserve">During the assessment phase the Department or adoption agency will: </w:t>
      </w:r>
    </w:p>
    <w:p w:rsidR="00CE49E6" w:rsidRDefault="00CE49E6" w:rsidP="003039CC"/>
    <w:p w:rsidR="00563213" w:rsidRDefault="00563213" w:rsidP="00563213">
      <w:pPr>
        <w:widowControl w:val="0"/>
        <w:autoSpaceDE w:val="0"/>
        <w:autoSpaceDN w:val="0"/>
        <w:adjustRightInd w:val="0"/>
        <w:ind w:left="2160" w:hanging="720"/>
      </w:pPr>
      <w:r>
        <w:t>1)</w:t>
      </w:r>
      <w:r>
        <w:tab/>
        <w:t>help applicants make an accurate and informed assessment of the strengths they bring to adoption, including the kinds of children they could most successfully parent</w:t>
      </w:r>
      <w:r w:rsidR="00DE2113">
        <w:t xml:space="preserve"> and their ability to parent a sibling group</w:t>
      </w:r>
      <w:r>
        <w:t xml:space="preserve">; </w:t>
      </w:r>
    </w:p>
    <w:p w:rsidR="00CE49E6" w:rsidRDefault="00CE49E6" w:rsidP="003039CC"/>
    <w:p w:rsidR="00563213" w:rsidRDefault="00563213" w:rsidP="00563213">
      <w:pPr>
        <w:widowControl w:val="0"/>
        <w:autoSpaceDE w:val="0"/>
        <w:autoSpaceDN w:val="0"/>
        <w:adjustRightInd w:val="0"/>
        <w:ind w:left="2160" w:hanging="720"/>
      </w:pPr>
      <w:r>
        <w:t>2)</w:t>
      </w:r>
      <w:r>
        <w:tab/>
      </w:r>
      <w:proofErr w:type="gramStart"/>
      <w:r>
        <w:t>help</w:t>
      </w:r>
      <w:proofErr w:type="gramEnd"/>
      <w:r>
        <w:t xml:space="preserve"> applicants make an accurate assessment of their needs, including the kinds of support they would need from the Department or the adoption agency; </w:t>
      </w:r>
    </w:p>
    <w:p w:rsidR="00CE49E6" w:rsidRDefault="00CE49E6" w:rsidP="003039CC"/>
    <w:p w:rsidR="00563213" w:rsidRDefault="00563213" w:rsidP="00563213">
      <w:pPr>
        <w:widowControl w:val="0"/>
        <w:autoSpaceDE w:val="0"/>
        <w:autoSpaceDN w:val="0"/>
        <w:adjustRightInd w:val="0"/>
        <w:ind w:left="2160" w:hanging="720"/>
      </w:pPr>
      <w:r>
        <w:t>3)</w:t>
      </w:r>
      <w:r>
        <w:tab/>
        <w:t xml:space="preserve">make an accurate assessment of the strengths and needs of the prospective adoptive family; </w:t>
      </w:r>
    </w:p>
    <w:p w:rsidR="00CE49E6" w:rsidRDefault="00CE49E6" w:rsidP="003039CC"/>
    <w:p w:rsidR="00563213" w:rsidRDefault="00563213" w:rsidP="00563213">
      <w:pPr>
        <w:widowControl w:val="0"/>
        <w:autoSpaceDE w:val="0"/>
        <w:autoSpaceDN w:val="0"/>
        <w:adjustRightInd w:val="0"/>
        <w:ind w:left="2160" w:hanging="720"/>
      </w:pPr>
      <w:r>
        <w:t>4)</w:t>
      </w:r>
      <w:r>
        <w:tab/>
      </w:r>
      <w:proofErr w:type="gramStart"/>
      <w:r>
        <w:t>match</w:t>
      </w:r>
      <w:proofErr w:type="gramEnd"/>
      <w:r>
        <w:t xml:space="preserve"> the prospective family's assessment with the Department's or agency's assessment; </w:t>
      </w:r>
    </w:p>
    <w:p w:rsidR="00CE49E6" w:rsidRDefault="00CE49E6" w:rsidP="003039CC"/>
    <w:p w:rsidR="00563213" w:rsidRDefault="00563213" w:rsidP="003039CC">
      <w:pPr>
        <w:ind w:left="2160" w:hanging="720"/>
      </w:pPr>
      <w:r>
        <w:t>5)</w:t>
      </w:r>
      <w:r>
        <w:tab/>
      </w:r>
      <w:proofErr w:type="gramStart"/>
      <w:r>
        <w:t>develop</w:t>
      </w:r>
      <w:proofErr w:type="gramEnd"/>
      <w:r>
        <w:t xml:space="preserve"> a written strength and needs assessment or family profile to be </w:t>
      </w:r>
      <w:bookmarkStart w:id="0" w:name="_GoBack"/>
      <w:bookmarkEnd w:id="0"/>
      <w:r>
        <w:t xml:space="preserve">used to guide placement of specific children; and </w:t>
      </w:r>
    </w:p>
    <w:p w:rsidR="00CE49E6" w:rsidRDefault="00CE49E6" w:rsidP="003039CC"/>
    <w:p w:rsidR="00563213" w:rsidRDefault="00563213" w:rsidP="00563213">
      <w:pPr>
        <w:widowControl w:val="0"/>
        <w:autoSpaceDE w:val="0"/>
        <w:autoSpaceDN w:val="0"/>
        <w:adjustRightInd w:val="0"/>
        <w:ind w:left="2160" w:hanging="720"/>
      </w:pPr>
      <w:r>
        <w:t>6)</w:t>
      </w:r>
      <w:r>
        <w:tab/>
        <w:t xml:space="preserve">explore with applicants their willingness to help the child maintain contact with </w:t>
      </w:r>
      <w:r w:rsidR="00DE2113">
        <w:t xml:space="preserve">his/her siblings and other </w:t>
      </w:r>
      <w:r>
        <w:t xml:space="preserve">significant relationships in the child's past. </w:t>
      </w:r>
    </w:p>
    <w:p w:rsidR="00CE49E6" w:rsidRDefault="00CE49E6" w:rsidP="003039CC"/>
    <w:p w:rsidR="00563213" w:rsidRDefault="00563213" w:rsidP="00563213">
      <w:pPr>
        <w:widowControl w:val="0"/>
        <w:autoSpaceDE w:val="0"/>
        <w:autoSpaceDN w:val="0"/>
        <w:adjustRightInd w:val="0"/>
        <w:ind w:left="1440" w:hanging="720"/>
      </w:pPr>
      <w:r>
        <w:t>c)</w:t>
      </w:r>
      <w:r>
        <w:tab/>
        <w:t xml:space="preserve">The Certification Process </w:t>
      </w:r>
    </w:p>
    <w:p w:rsidR="00563213" w:rsidRDefault="00563213" w:rsidP="00E15123">
      <w:pPr>
        <w:widowControl w:val="0"/>
        <w:autoSpaceDE w:val="0"/>
        <w:autoSpaceDN w:val="0"/>
        <w:adjustRightInd w:val="0"/>
        <w:ind w:left="1440"/>
      </w:pPr>
      <w:r>
        <w:t xml:space="preserve">The certification process includes completion of the required certification training and an assessment </w:t>
      </w:r>
      <w:r w:rsidR="00FC0CC6">
        <w:t>that</w:t>
      </w:r>
      <w:r>
        <w:t xml:space="preserve"> includes a written home study </w:t>
      </w:r>
      <w:r w:rsidR="00FC0CC6">
        <w:t>that</w:t>
      </w:r>
      <w:r>
        <w:t xml:space="preserve"> incorporates information from the assessment phase and includes a recommendation regarding the types of children the family is able to parent </w:t>
      </w:r>
      <w:r w:rsidR="00FC0CC6">
        <w:t>that</w:t>
      </w:r>
      <w:r>
        <w:t xml:space="preserve"> have been approved by the Department or adoption agency supervisor. </w:t>
      </w:r>
    </w:p>
    <w:p w:rsidR="00CE49E6" w:rsidRDefault="00CE49E6" w:rsidP="003039CC"/>
    <w:p w:rsidR="00563213" w:rsidRDefault="00563213" w:rsidP="00563213">
      <w:pPr>
        <w:widowControl w:val="0"/>
        <w:autoSpaceDE w:val="0"/>
        <w:autoSpaceDN w:val="0"/>
        <w:adjustRightInd w:val="0"/>
        <w:ind w:left="1440" w:hanging="720"/>
      </w:pPr>
      <w:r>
        <w:t>d)</w:t>
      </w:r>
      <w:r>
        <w:tab/>
        <w:t xml:space="preserve">Post-Certification Phase </w:t>
      </w:r>
    </w:p>
    <w:p w:rsidR="00563213" w:rsidRDefault="00563213" w:rsidP="00E15123">
      <w:pPr>
        <w:widowControl w:val="0"/>
        <w:autoSpaceDE w:val="0"/>
        <w:autoSpaceDN w:val="0"/>
        <w:adjustRightInd w:val="0"/>
        <w:ind w:left="1440"/>
      </w:pPr>
      <w:r>
        <w:t xml:space="preserve">During this phase the Department or adoption agency will: </w:t>
      </w:r>
    </w:p>
    <w:p w:rsidR="00CE49E6" w:rsidRDefault="00CE49E6" w:rsidP="003039CC"/>
    <w:p w:rsidR="00563213" w:rsidRDefault="00563213" w:rsidP="00563213">
      <w:pPr>
        <w:widowControl w:val="0"/>
        <w:autoSpaceDE w:val="0"/>
        <w:autoSpaceDN w:val="0"/>
        <w:adjustRightInd w:val="0"/>
        <w:ind w:left="2160" w:hanging="720"/>
      </w:pPr>
      <w:r>
        <w:t>1)</w:t>
      </w:r>
      <w:r>
        <w:tab/>
      </w:r>
      <w:proofErr w:type="gramStart"/>
      <w:r>
        <w:t>provide</w:t>
      </w:r>
      <w:proofErr w:type="gramEnd"/>
      <w:r>
        <w:t xml:space="preserve"> continued support to the family, including information regarding children available for adoption; </w:t>
      </w:r>
    </w:p>
    <w:p w:rsidR="00CE49E6" w:rsidRDefault="00CE49E6" w:rsidP="003039CC"/>
    <w:p w:rsidR="00563213" w:rsidRDefault="00563213" w:rsidP="00563213">
      <w:pPr>
        <w:widowControl w:val="0"/>
        <w:autoSpaceDE w:val="0"/>
        <w:autoSpaceDN w:val="0"/>
        <w:adjustRightInd w:val="0"/>
        <w:ind w:left="2160" w:hanging="720"/>
      </w:pPr>
      <w:r>
        <w:t>2)</w:t>
      </w:r>
      <w:r>
        <w:tab/>
      </w:r>
      <w:proofErr w:type="gramStart"/>
      <w:r>
        <w:t>make</w:t>
      </w:r>
      <w:proofErr w:type="gramEnd"/>
      <w:r>
        <w:t xml:space="preserve"> specialized training available; and </w:t>
      </w:r>
    </w:p>
    <w:p w:rsidR="00CE49E6" w:rsidRDefault="00CE49E6" w:rsidP="003039CC"/>
    <w:p w:rsidR="00563213" w:rsidRDefault="00563213" w:rsidP="00563213">
      <w:pPr>
        <w:widowControl w:val="0"/>
        <w:autoSpaceDE w:val="0"/>
        <w:autoSpaceDN w:val="0"/>
        <w:adjustRightInd w:val="0"/>
        <w:ind w:left="2160" w:hanging="720"/>
      </w:pPr>
      <w:r>
        <w:t>3)</w:t>
      </w:r>
      <w:r>
        <w:tab/>
      </w:r>
      <w:proofErr w:type="gramStart"/>
      <w:r>
        <w:t>introduce</w:t>
      </w:r>
      <w:proofErr w:type="gramEnd"/>
      <w:r>
        <w:t xml:space="preserve"> adoptive families to adoptive parent support groups, and/or master adoptive parents in those areas where they exist. </w:t>
      </w:r>
    </w:p>
    <w:p w:rsidR="00DE2113" w:rsidRDefault="00DE2113" w:rsidP="003039CC"/>
    <w:p w:rsidR="00DE2113" w:rsidRDefault="00DE2113" w:rsidP="00DE2113">
      <w:pPr>
        <w:widowControl w:val="0"/>
        <w:autoSpaceDE w:val="0"/>
        <w:autoSpaceDN w:val="0"/>
        <w:adjustRightInd w:val="0"/>
        <w:ind w:left="2160" w:hanging="1440"/>
      </w:pPr>
      <w:r w:rsidRPr="00D55B37">
        <w:t xml:space="preserve">(Source:  </w:t>
      </w:r>
      <w:r>
        <w:t>Amended</w:t>
      </w:r>
      <w:r w:rsidRPr="00D55B37">
        <w:t xml:space="preserve"> at </w:t>
      </w:r>
      <w:r w:rsidR="00A84891">
        <w:t>40</w:t>
      </w:r>
      <w:r>
        <w:t xml:space="preserve"> I</w:t>
      </w:r>
      <w:r w:rsidRPr="00D55B37">
        <w:t xml:space="preserve">ll. Reg. </w:t>
      </w:r>
      <w:r w:rsidR="007909E3">
        <w:t>720</w:t>
      </w:r>
      <w:r w:rsidRPr="00D55B37">
        <w:t xml:space="preserve">, effective </w:t>
      </w:r>
      <w:r w:rsidR="007909E3">
        <w:t>December 31, 2015</w:t>
      </w:r>
      <w:r w:rsidRPr="00D55B37">
        <w:t>)</w:t>
      </w:r>
    </w:p>
    <w:sectPr w:rsidR="00DE2113" w:rsidSect="005632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3213"/>
    <w:rsid w:val="00092F9E"/>
    <w:rsid w:val="003039CC"/>
    <w:rsid w:val="00543DCA"/>
    <w:rsid w:val="00563213"/>
    <w:rsid w:val="005C3366"/>
    <w:rsid w:val="006D7D3C"/>
    <w:rsid w:val="006F7FAD"/>
    <w:rsid w:val="007909E3"/>
    <w:rsid w:val="00A84891"/>
    <w:rsid w:val="00B51DD4"/>
    <w:rsid w:val="00B521BD"/>
    <w:rsid w:val="00CE49E6"/>
    <w:rsid w:val="00D03DD8"/>
    <w:rsid w:val="00DE2113"/>
    <w:rsid w:val="00E15123"/>
    <w:rsid w:val="00FC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AEE07C-6C03-4B21-BD80-853C1DB18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King, Melissa A.</cp:lastModifiedBy>
  <cp:revision>4</cp:revision>
  <dcterms:created xsi:type="dcterms:W3CDTF">2015-12-16T20:56:00Z</dcterms:created>
  <dcterms:modified xsi:type="dcterms:W3CDTF">2016-01-11T15:45:00Z</dcterms:modified>
</cp:coreProperties>
</file>