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82" w:rsidRDefault="00DA0482" w:rsidP="00DA04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0482" w:rsidRDefault="00DA0482" w:rsidP="00DA04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301.110  Care in a Medical/Psychiatric Facility</w:t>
      </w:r>
      <w:r>
        <w:t xml:space="preserve"> </w:t>
      </w:r>
    </w:p>
    <w:p w:rsidR="00DA0482" w:rsidRDefault="00DA0482" w:rsidP="00DA0482">
      <w:pPr>
        <w:widowControl w:val="0"/>
        <w:autoSpaceDE w:val="0"/>
        <w:autoSpaceDN w:val="0"/>
        <w:adjustRightInd w:val="0"/>
      </w:pPr>
    </w:p>
    <w:p w:rsidR="00DA0482" w:rsidRDefault="00DA0482" w:rsidP="00DA0482">
      <w:pPr>
        <w:widowControl w:val="0"/>
        <w:autoSpaceDE w:val="0"/>
        <w:autoSpaceDN w:val="0"/>
        <w:adjustRightInd w:val="0"/>
      </w:pPr>
      <w:r>
        <w:t xml:space="preserve">Care in a medical or psychiatric facility is provided for: </w:t>
      </w:r>
    </w:p>
    <w:p w:rsidR="003E2C53" w:rsidRDefault="003E2C53" w:rsidP="00DA0482">
      <w:pPr>
        <w:widowControl w:val="0"/>
        <w:autoSpaceDE w:val="0"/>
        <w:autoSpaceDN w:val="0"/>
        <w:adjustRightInd w:val="0"/>
      </w:pPr>
    </w:p>
    <w:p w:rsidR="00DA0482" w:rsidRDefault="00DA0482" w:rsidP="00DA04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children who require long term care on an ongoing basis in an intermediate or skilled nursing care facility because of a severe physical or mental disability. </w:t>
      </w:r>
    </w:p>
    <w:p w:rsidR="003E2C53" w:rsidRDefault="003E2C53" w:rsidP="00DA0482">
      <w:pPr>
        <w:widowControl w:val="0"/>
        <w:autoSpaceDE w:val="0"/>
        <w:autoSpaceDN w:val="0"/>
        <w:adjustRightInd w:val="0"/>
        <w:ind w:left="1440" w:hanging="720"/>
      </w:pPr>
    </w:p>
    <w:p w:rsidR="00DA0482" w:rsidRDefault="00DA0482" w:rsidP="00DA04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children who require acute or long term care on an ongoing basis because of a severe emotional handicap. </w:t>
      </w:r>
    </w:p>
    <w:p w:rsidR="00DA0482" w:rsidRDefault="00DA0482" w:rsidP="00DA0482">
      <w:pPr>
        <w:widowControl w:val="0"/>
        <w:autoSpaceDE w:val="0"/>
        <w:autoSpaceDN w:val="0"/>
        <w:adjustRightInd w:val="0"/>
        <w:ind w:left="1440" w:hanging="720"/>
      </w:pPr>
    </w:p>
    <w:p w:rsidR="00DA0482" w:rsidRDefault="00DA0482" w:rsidP="00DA04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9438, effective July 1, 1995) </w:t>
      </w:r>
    </w:p>
    <w:sectPr w:rsidR="00DA0482" w:rsidSect="00DA04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482"/>
    <w:rsid w:val="003D3FCE"/>
    <w:rsid w:val="003E2C53"/>
    <w:rsid w:val="005C3366"/>
    <w:rsid w:val="00841BA5"/>
    <w:rsid w:val="00A26839"/>
    <w:rsid w:val="00DA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